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Algiers</w:t>
      </w:r>
    </w:p>
    <w:bookmarkStart w:id="26" w:name="X1c19b8f36f769ce7323308f4d18ec4f8a46b0fc"/>
    <w:p>
      <w:pPr>
        <w:pStyle w:val="Heading1"/>
      </w:pPr>
      <w:r>
        <w:t xml:space="preserve">The Human Resources Manager in Algiers, Algeria</w:t>
      </w:r>
    </w:p>
    <w:p>
      <w:pPr>
        <w:pStyle w:val="FirstParagraph"/>
      </w:pPr>
      <w:r>
        <w:rPr>
          <w:bCs/>
          <w:b/>
        </w:rPr>
        <w:t xml:space="preserve">A Professional Reflection Paper on Strategic Leadership within the Algerian Context</w:t>
      </w:r>
    </w:p>
    <w:bookmarkStart w:id="20" w:name="Xb5fcfe31b947f8809edba4b259928df5fd3c88e"/>
    <w:p>
      <w:pPr>
        <w:pStyle w:val="Heading2"/>
      </w:pPr>
      <w:r>
        <w:t xml:space="preserve">Preamble: The Weight of Place and Profession</w:t>
      </w:r>
    </w:p>
    <w:p>
      <w:pPr>
        <w:pStyle w:val="FirstParagraph"/>
      </w:pPr>
      <w:r>
        <w:t xml:space="preserve">To serve as a</w:t>
      </w:r>
      <w:r>
        <w:t xml:space="preserve"> </w:t>
      </w:r>
      <w:r>
        <w:rPr>
          <w:bCs/>
          <w:b/>
        </w:rPr>
        <w:t xml:space="preserve">Human Resources Manager</w:t>
      </w:r>
      <w:r>
        <w:t xml:space="preserve"> </w:t>
      </w:r>
      <w:r>
        <w:t xml:space="preserve">in</w:t>
      </w:r>
      <w:r>
        <w:t xml:space="preserve"> </w:t>
      </w:r>
      <w:r>
        <w:rPr>
          <w:bCs/>
          <w:b/>
        </w:rPr>
        <w:t xml:space="preserve">Algeria Algiers</w:t>
      </w:r>
      <w:r>
        <w:t xml:space="preserve">Algeria Algiers acts as both an economic engine and a cultural crucible where tradition meets modernity. Therefore, the HR Manager here must function less like a bureaucratic administrator and more like a diplomatic bridge between global best practices and local socio-economic realities.</w:t>
      </w:r>
    </w:p>
    <w:bookmarkEnd w:id="20"/>
    <w:bookmarkStart w:id="21" w:name="X54906b06cc3b53f35e7f02e493d252d96c0906c"/>
    <w:p>
      <w:pPr>
        <w:pStyle w:val="Heading2"/>
      </w:pPr>
      <w:r>
        <w:t xml:space="preserve">The Cultural Fabric: Collectivism vs. Corporate Efficiency</w:t>
      </w:r>
    </w:p>
    <w:p>
      <w:pPr>
        <w:pStyle w:val="FirstParagraph"/>
      </w:pPr>
      <w:r>
        <w:t xml:space="preserve">The first layer of reflection concerns the cultural backdrop against which HR strategies must play out. In</w:t>
      </w:r>
      <w:r>
        <w:t xml:space="preserve"> </w:t>
      </w:r>
      <w:r>
        <w:rPr>
          <w:bCs/>
          <w:b/>
        </w:rPr>
        <w:t xml:space="preserve">Algeria Algiers</w:t>
      </w:r>
      <w:r>
        <w:t xml:space="preserve">, society is deeply rooted in collectivist values, strong family ties, and hierarchical respect for authority. A</w:t>
      </w:r>
      <w:r>
        <w:t xml:space="preserve"> </w:t>
      </w:r>
      <w:r>
        <w:rPr>
          <w:bCs/>
          <w:b/>
        </w:rPr>
        <w:t xml:space="preserve">Human Resources Manager</w:t>
      </w:r>
      <w:r>
        <w:t xml:space="preserve">Algeria Algiers, recognizing the importance of "wasta" (connections) is necessary, but the skilled HR Manager knows how to balance meritocracy with social harmony. The goal is to build a corporate culture that respects traditional communal bonds while driving individual accountability and innovation.</w:t>
      </w:r>
    </w:p>
    <w:bookmarkEnd w:id="21"/>
    <w:bookmarkStart w:id="22" w:name="X854da45534fe64129f5b1180cf177587d8bc998"/>
    <w:p>
      <w:pPr>
        <w:pStyle w:val="Heading2"/>
      </w:pPr>
      <w:r>
        <w:t xml:space="preserve">Navigating Regulatory Complexity in Algeria</w:t>
      </w:r>
    </w:p>
    <w:p>
      <w:pPr>
        <w:pStyle w:val="FirstParagraph"/>
      </w:pPr>
      <w:r>
        <w:t xml:space="preserve">A critical functional aspect of being a</w:t>
      </w:r>
      <w:r>
        <w:t xml:space="preserve"> </w:t>
      </w:r>
      <w:r>
        <w:rPr>
          <w:bCs/>
          <w:b/>
        </w:rPr>
        <w:t xml:space="preserve">Human Resources Manager</w:t>
      </w:r>
      <w:r>
        <w:t xml:space="preserve"> </w:t>
      </w:r>
      <w:r>
        <w:t xml:space="preserve">in this region is the mastery of local labor law. The Algerian Labor Law (*Code du Travail*) is comprehensive, rigid, and heavily protective of employee rights. For an HR professional in</w:t>
      </w:r>
      <w:r>
        <w:t xml:space="preserve"> </w:t>
      </w:r>
      <w:r>
        <w:rPr>
          <w:bCs/>
          <w:b/>
        </w:rPr>
        <w:t xml:space="preserve">Algeria Algiers, compliance is not optional; it is the foundation of operational stability.</w:t>
      </w:r>
      <w:r>
        <w:rPr>
          <w:bCs/>
          <w:b/>
        </w:rPr>
        <w:t xml:space="preserve"> </w:t>
      </w:r>
      <w:r>
        <w:rPr>
          <w:bCs/>
          <w:b/>
        </w:rPr>
        <w:t xml:space="preserve">Reflecting on this responsibility reveals the need for constant vigilance. The legal landscape regarding social security contributions (CNAS), end-of-service benefits, and termination procedures requires precise adherence. An error in payroll or contract drafting can lead to significant legal repercussions and damage to corporate reputation. Furthermore, with the increasing push for digitalization in the Algerian public and private sectors, the HR Manager must also lead the charge in updating internal systems to ensure they meet both current legal standards and future-proof compliance requirements. This involves a delicate dance between strict regulatory adherence and maintaining organizational flexibility.</w:t>
      </w:r>
    </w:p>
    <w:bookmarkEnd w:id="22"/>
    <w:bookmarkStart w:id="23" w:name="Xe816db0b99745d21ad29b5d189911f08a92538b"/>
    <w:p>
      <w:pPr>
        <w:pStyle w:val="Heading2"/>
      </w:pPr>
      <w:r>
        <w:t xml:space="preserve">The Youth Bulge: Talent Acquisition and Retention</w:t>
      </w:r>
    </w:p>
    <w:p>
      <w:pPr>
        <w:pStyle w:val="FirstParagraph"/>
      </w:pPr>
      <w:r>
        <w:t xml:space="preserve">Demographics play a massive role in the HR strategy within</w:t>
      </w:r>
      <w:r>
        <w:t xml:space="preserve"> </w:t>
      </w:r>
      <w:r>
        <w:rPr>
          <w:bCs/>
          <w:b/>
        </w:rPr>
        <w:t xml:space="preserve">Algeria Algiers</w:t>
      </w:r>
      <w:r>
        <w:t xml:space="preserve">. The country possesses one of the youngest populations in the Mediterranean basin. For a</w:t>
      </w:r>
      <w:r>
        <w:t xml:space="preserve"> </w:t>
      </w:r>
      <w:r>
        <w:rPr>
          <w:bCs/>
          <w:b/>
        </w:rPr>
        <w:t xml:space="preserve">Human Resources Manager</w:t>
      </w:r>
      <w:r>
        <w:t xml:space="preserve">, this represents both an immense opportunity and a pressing challenge. There is no shortage of talent; however, there is a fierce competition for skilled graduates who are highly educated, often multilingual (Arabic, French, English), and eager to prove themselves.</w:t>
      </w:r>
      <w:r>
        <w:t xml:space="preserve"> </w:t>
      </w:r>
      <w:r>
        <w:t xml:space="preserve">The reflection here centers on retention strategies in a market where job-hopping among young professionals has become common due to inflation and the allure of remote work for international companies. To retain top talent in Algiers, the HR Manager must offer more than just a salary. They must provide clear career pathways, continuous learning opportunities, and a dynamic work environment. The concept of "employer branding" becomes crucial. Companies in</w:t>
      </w:r>
      <w:r>
        <w:t xml:space="preserve"> </w:t>
      </w:r>
      <w:r>
        <w:rPr>
          <w:bCs/>
          <w:b/>
        </w:rPr>
        <w:t xml:space="preserve">Algeria Algiers</w:t>
      </w:r>
      <w:r>
        <w:t xml:space="preserve"> </w:t>
      </w:r>
      <w:r>
        <w:t xml:space="preserve">that are perceived as modern, inclusive, and progressive attract the best minds from universities across the capital and beyond.</w:t>
      </w:r>
    </w:p>
    <w:bookmarkEnd w:id="23"/>
    <w:bookmarkStart w:id="24" w:name="bridging-the-digital-divide"/>
    <w:p>
      <w:pPr>
        <w:pStyle w:val="Heading2"/>
      </w:pPr>
      <w:r>
        <w:t xml:space="preserve">Bridging the Digital Divide</w:t>
      </w:r>
    </w:p>
    <w:p>
      <w:pPr>
        <w:pStyle w:val="FirstParagraph"/>
      </w:pPr>
      <w:r>
        <w:t xml:space="preserve">As Algeria moves towards a more diversified economy beyond hydrocarbons, digital transformation is accelerating in</w:t>
      </w:r>
      <w:r>
        <w:t xml:space="preserve"> </w:t>
      </w:r>
      <w:r>
        <w:rPr>
          <w:bCs/>
          <w:b/>
        </w:rPr>
        <w:t xml:space="preserve">Algeria Algiers</w:t>
      </w:r>
      <w:r>
        <w:t xml:space="preserve">. The HR Manager plays a central role in this shift. It is no longer sufficient to manage files on paper or rely on outdated spreadsheets. The modern HR professional must implement Human Resources Information Systems (HRIS) that streamline processes from recruitment to performance evaluation.</w:t>
      </w:r>
      <w:r>
        <w:t xml:space="preserve"> </w:t>
      </w:r>
      <w:r>
        <w:t xml:space="preserve">However, this digital transition must be managed with sensitivity to change resistance within the workforce. In</w:t>
      </w:r>
      <w:r>
        <w:t xml:space="preserve"> </w:t>
      </w:r>
      <w:r>
        <w:rPr>
          <w:bCs/>
          <w:b/>
        </w:rPr>
        <w:t xml:space="preserve">Algeria Algiers</w:t>
      </w:r>
      <w:r>
        <w:t xml:space="preserve">, older generations of employees may feel threatened by technological advancements. Therefore, the HR Manager acts as a change agent, providing training and support to ensure that technology serves as an enabler rather than a barrier. This involves fostering a culture of digital literacy across all levels of the organization, ensuring that every employee feels equipped to thrive in a modern workplace.</w:t>
      </w:r>
    </w:p>
    <w:bookmarkEnd w:id="24"/>
    <w:bookmarkStart w:id="25" w:name="X66cf2ba562597891de777e82fef60de8e26351d"/>
    <w:p>
      <w:pPr>
        <w:pStyle w:val="Heading2"/>
      </w:pPr>
      <w:r>
        <w:t xml:space="preserve">Conclusion: The HR Manager as a Strategic Partner</w:t>
      </w:r>
    </w:p>
    <w:p>
      <w:pPr>
        <w:pStyle w:val="FirstParagraph"/>
      </w:pPr>
      <w:r>
        <w:t xml:space="preserve">In conclusion, the role of the</w:t>
      </w:r>
      <w:r>
        <w:t xml:space="preserve"> </w:t>
      </w:r>
      <w:r>
        <w:rPr>
          <w:bCs/>
          <w:b/>
        </w:rPr>
        <w:t xml:space="preserve">Human Resources Manager</w:t>
      </w:r>
      <w:r>
        <w:t xml:space="preserve">Algeria AlgiersAlgeria Algiers merely survives or truly thrives by leveraging its most valuable asset: its people. This reflection underscores that effective HR management in this region is an art form as much as it is a science, requiring empathy, resilience, and deep respect for the rich heritage of the Algerian workforce.</w:t>
      </w:r>
    </w:p>
    <w:p>
      <w:pPr>
        <w:pStyle w:val="BodyText"/>
      </w:pPr>
      <w:r>
        <w:rPr>
          <w:bCs/>
          <w:b/>
        </w:rPr>
        <w:t xml:space="preserve">Final Thought:</w:t>
      </w:r>
      <w:r>
        <w:t xml:space="preserve"> </w:t>
      </w:r>
      <w:r>
        <w:t xml:space="preserve">The true measure of a Human Resources Manager's effectiveness in Algeria Algiers lies not in their ability to enforce rules, but in their capacity to inspire loyalty and unlock potential within a rapidly evolving economic landscape.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Human Resources Manager in Algiers</dc:title>
  <dc:creator/>
  <dc:language>en</dc:language>
  <cp:keywords/>
  <dcterms:created xsi:type="dcterms:W3CDTF">2026-07-29T12:37:33Z</dcterms:created>
  <dcterms:modified xsi:type="dcterms:W3CDTF">2026-07-29T12:37:33Z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