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Montreal</w:t>
      </w:r>
    </w:p>
    <w:bookmarkStart w:id="20" w:name="Xe89c86c7b2badc7dabdc531027e93a2a4087aca"/>
    <w:p>
      <w:pPr>
        <w:pStyle w:val="Heading1"/>
      </w:pPr>
      <w:r>
        <w:t xml:space="preserve">Bridging Cultures and Compliance: A Reflection on the Human Resources Manager Role in Canada, Montreal</w:t>
      </w:r>
    </w:p>
    <w:p>
      <w:pPr>
        <w:pStyle w:val="FirstParagraph"/>
      </w:pPr>
      <w:r>
        <w:t xml:space="preserve">The landscape of modern business is no longer defined solely by profit margins or technological innovation; it is equally defined by the people who drive these entities forward. As I reflect upon my professional journey and academic studies, one role stands out as both complex and critical: the Human Resources Manager. This position has evolved from administrative record-keeping to becoming a strategic partner in organizational success. However, this evolution is not uniform across all geographies. It is profoundly shaped by local legal frameworks, cultural nuances, and economic conditions. Therefore, focusing my reflection specifically on the role of a</w:t>
      </w:r>
      <w:r>
        <w:t xml:space="preserve"> </w:t>
      </w:r>
      <w:r>
        <w:rPr>
          <w:bCs/>
          <w:b/>
        </w:rPr>
        <w:t xml:space="preserve">Human Resources Manager</w:t>
      </w:r>
      <w:r>
        <w:t xml:space="preserve"> </w:t>
      </w:r>
      <w:r>
        <w:t xml:space="preserve">within the unique context of</w:t>
      </w:r>
      <w:r>
        <w:t xml:space="preserve"> </w:t>
      </w:r>
      <w:r>
        <w:rPr>
          <w:bCs/>
          <w:b/>
        </w:rPr>
        <w:t xml:space="preserve">Canada Montreal</w:t>
      </w:r>
      <w:r>
        <w:t xml:space="preserve"> </w:t>
      </w:r>
      <w:r>
        <w:t xml:space="preserve">provides a rich ground for understanding how regional specificity impacts global HR practices.</w:t>
      </w:r>
    </w:p>
    <w:p>
      <w:pPr>
        <w:pStyle w:val="BodyText"/>
      </w:pPr>
      <w:r>
        <w:t xml:space="preserve">Montreal is not merely a city in Quebec; it is a distinct cultural and linguistic entity within Canada. For any</w:t>
      </w:r>
      <w:r>
        <w:t xml:space="preserve"> </w:t>
      </w:r>
      <w:r>
        <w:rPr>
          <w:bCs/>
          <w:b/>
        </w:rPr>
        <w:t xml:space="preserve">Human Resources Manager</w:t>
      </w:r>
      <w:r>
        <w:t xml:space="preserve">, understanding this duality is the first hurdle. Unlike other major Canadian cities such as Toronto or Vancouver, which are predominantly English-speaking, Montreal operates under strict linguistic legislation. The Charter of the French Language imposes significant obligations on employers regarding the language of work, communication with employees, and documentation. Consequently, a</w:t>
      </w:r>
      <w:r>
        <w:t xml:space="preserve"> </w:t>
      </w:r>
      <w:r>
        <w:rPr>
          <w:bCs/>
          <w:b/>
        </w:rPr>
        <w:t xml:space="preserve">Human Resources Manager</w:t>
      </w:r>
      <w:r>
        <w:t xml:space="preserve"> </w:t>
      </w:r>
      <w:r>
        <w:t xml:space="preserve">in this region must be bilingual and culturally agile. They must navigate the delicate balance between federal Canadian labor laws and provincial Quebec regulations. This dual-layered compliance structure demands a level of legal literacy that is higher than in many other jurisdictions worldwide. The reflection here is clear: competence in HR is not just about people skills; it is about rigorous adherence to a complex legal ecosystem that prioritizes linguistic preservation alongside worker rights.</w:t>
      </w:r>
    </w:p>
    <w:p>
      <w:pPr>
        <w:pStyle w:val="BodyText"/>
      </w:pPr>
      <w:r>
        <w:t xml:space="preserve">Beyond language, the cultural fabric of</w:t>
      </w:r>
      <w:r>
        <w:t xml:space="preserve"> </w:t>
      </w:r>
      <w:r>
        <w:rPr>
          <w:bCs/>
          <w:b/>
        </w:rPr>
        <w:t xml:space="preserve">Canada Montreal</w:t>
      </w:r>
      <w:r>
        <w:t xml:space="preserve"> </w:t>
      </w:r>
      <w:r>
        <w:t xml:space="preserve">influences how human capital is managed. The city has a strong tradition of labor unionism, particularly in the public sector and large corporations. A</w:t>
      </w:r>
      <w:r>
        <w:t xml:space="preserve"> </w:t>
      </w:r>
      <w:r>
        <w:rPr>
          <w:bCs/>
          <w:b/>
        </w:rPr>
        <w:t xml:space="preserve">Human Resources Manager</w:t>
      </w:r>
      <w:r>
        <w:t xml:space="preserve"> </w:t>
      </w:r>
      <w:r>
        <w:t xml:space="preserve">here must be adept at collective bargaining and maintaining constructive relationships with labor unions. This contrasts sharply with the more individualistic HR approaches often seen in other parts of North America or Europe. In Montreal, the concept of "social dialogue" is integral to workplace harmony. Reflecting on this, I realize that effective HR management in this context requires patience, diplomacy, and a deep understanding of collective rights. It is not enough to manage individuals; one must understand the collective pulse of the workforce.</w:t>
      </w:r>
    </w:p>
    <w:p>
      <w:pPr>
        <w:pStyle w:val="BodyText"/>
      </w:pPr>
      <w:r>
        <w:t xml:space="preserve">Furthermore, the demographic makeup of</w:t>
      </w:r>
      <w:r>
        <w:t xml:space="preserve"> </w:t>
      </w:r>
      <w:r>
        <w:rPr>
          <w:bCs/>
          <w:b/>
        </w:rPr>
        <w:t xml:space="preserve">Canada Montreal</w:t>
      </w:r>
      <w:r>
        <w:t xml:space="preserve"> </w:t>
      </w:r>
      <w:r>
        <w:t xml:space="preserve">adds another layer of complexity and opportunity. The city is known for its welcoming stance toward immigrants, yet it also faces challenges in integrating newcomers into a predominantly Francophone professional environment. A forward-thinking</w:t>
      </w:r>
      <w:r>
        <w:t xml:space="preserve"> </w:t>
      </w:r>
      <w:r>
        <w:rPr>
          <w:bCs/>
          <w:b/>
        </w:rPr>
        <w:t xml:space="preserve">Human Resources Manager</w:t>
      </w:r>
      <w:r>
        <w:t xml:space="preserve"> </w:t>
      </w:r>
      <w:r>
        <w:t xml:space="preserve">must design onboarding processes that are inclusive yet compliant with language laws. This involves creating support systems for non-French speaking employees while encouraging their integration into the local linguistic culture. It is a delicate tightrope walk: fostering diversity and inclusion without violating provincial regulations. This specific challenge highlights the strategic importance of HR in shaping organizational culture in diverse urban centers.</w:t>
      </w:r>
    </w:p>
    <w:p>
      <w:pPr>
        <w:pStyle w:val="BodyText"/>
      </w:pPr>
      <w:r>
        <w:t xml:space="preserve">The economic landscape of</w:t>
      </w:r>
      <w:r>
        <w:t xml:space="preserve"> </w:t>
      </w:r>
      <w:r>
        <w:rPr>
          <w:bCs/>
          <w:b/>
        </w:rPr>
        <w:t xml:space="preserve">Canada Montreal</w:t>
      </w:r>
      <w:r>
        <w:t xml:space="preserve">, heavily influenced by sectors such as aerospace, gaming, AI, and finance, also dictates HR strategies. The tech boom in Montreal has created a war for talent that rivals Silicon Valley or Berlin. A</w:t>
      </w:r>
      <w:r>
        <w:t xml:space="preserve"> </w:t>
      </w:r>
      <w:r>
        <w:rPr>
          <w:bCs/>
          <w:b/>
        </w:rPr>
        <w:t xml:space="preserve">Human Resources Manager</w:t>
      </w:r>
      <w:r>
        <w:t xml:space="preserve"> </w:t>
      </w:r>
      <w:r>
        <w:t xml:space="preserve">here must be innovative in their recruitment and retention strategies. They must compete globally while remaining rooted locally. This requires an understanding of competitive compensation packages, remote work policies, and professional development opportunities that appeal to a highly educated, multilingual workforce. The reflection here is on adaptability: the HR manager must pivot quickly to meet the evolving expectations of tech-savvy employees who value flexibility and purpose over traditional job security.</w:t>
      </w:r>
    </w:p>
    <w:p>
      <w:pPr>
        <w:pStyle w:val="BodyText"/>
      </w:pPr>
      <w:r>
        <w:t xml:space="preserve">Additionally, the pandemic era has left an indelible mark on how work is conducted in</w:t>
      </w:r>
      <w:r>
        <w:t xml:space="preserve"> </w:t>
      </w:r>
      <w:r>
        <w:rPr>
          <w:bCs/>
          <w:b/>
        </w:rPr>
        <w:t xml:space="preserve">Canada Montreal</w:t>
      </w:r>
      <w:r>
        <w:t xml:space="preserve">. Remote and hybrid work models have become standard. For a</w:t>
      </w:r>
      <w:r>
        <w:t xml:space="preserve"> </w:t>
      </w:r>
      <w:r>
        <w:rPr>
          <w:bCs/>
          <w:b/>
        </w:rPr>
        <w:t xml:space="preserve">Human Resources Manager</w:t>
      </w:r>
      <w:r>
        <w:t xml:space="preserve">, this shift brings new challenges regarding employee monitoring, mental health support, and maintaining company culture across distances. In Quebec, the Act respecting labor standards has been amended to address telework rights more explicitly. The HR professional must ensure that these new norms are implemented fairly and legally. This reflects a broader trend in Canada where work-life balance is not just a perk but a legal right and cultural expectation.</w:t>
      </w:r>
    </w:p>
    <w:p>
      <w:pPr>
        <w:pStyle w:val="BodyText"/>
      </w:pPr>
      <w:r>
        <w:t xml:space="preserve">In conclusion, reflecting on the role of the</w:t>
      </w:r>
      <w:r>
        <w:t xml:space="preserve"> </w:t>
      </w:r>
      <w:r>
        <w:rPr>
          <w:bCs/>
          <w:b/>
        </w:rPr>
        <w:t xml:space="preserve">Human Resources Manager</w:t>
      </w:r>
      <w:r>
        <w:t xml:space="preserve"> </w:t>
      </w:r>
      <w:r>
        <w:t xml:space="preserve">in</w:t>
      </w:r>
      <w:r>
        <w:t xml:space="preserve"> </w:t>
      </w:r>
      <w:r>
        <w:rPr>
          <w:bCs/>
          <w:b/>
        </w:rPr>
        <w:t xml:space="preserve">Canada Montreal</w:t>
      </w:r>
      <w:r>
        <w:t xml:space="preserve"> </w:t>
      </w:r>
      <w:r>
        <w:t xml:space="preserve">reveals that it is one of the most demanding yet rewarding positions in the modern corporate world. It requires a unique synthesis of legal expertise, cultural sensitivity, linguistic proficiency, and strategic foresight. The manager is not just an administrator but a guardian of compliance and a champion of human potential within a specific regional context. To succeed in Montreal, one must respect its Francophone identity while embracing its cosmopolitan diversity. One must navigate the strictures of Quebec law while leveraging Canada's progressive labor standards. This role demands continuous learning and adaptability.</w:t>
      </w:r>
    </w:p>
    <w:p>
      <w:pPr>
        <w:pStyle w:val="BodyText"/>
      </w:pPr>
      <w:r>
        <w:t xml:space="preserve">As I look toward my future career, these reflections underscore the importance of specialized knowledge. Generalist HR skills are no longer sufficient in a globalized but locally regulated world. To be effective as a</w:t>
      </w:r>
      <w:r>
        <w:t xml:space="preserve"> </w:t>
      </w:r>
      <w:r>
        <w:rPr>
          <w:bCs/>
          <w:b/>
        </w:rPr>
        <w:t xml:space="preserve">Human Resources Manager</w:t>
      </w:r>
      <w:r>
        <w:t xml:space="preserve">, I must deepen my understanding of Canadian and Quebec labor laws, improve my French language proficiency, and develop strategies for inclusive leadership in multicultural environments. The experience of working in</w:t>
      </w:r>
      <w:r>
        <w:t xml:space="preserve"> </w:t>
      </w:r>
      <w:r>
        <w:rPr>
          <w:bCs/>
          <w:b/>
        </w:rPr>
        <w:t xml:space="preserve">Canada Montreal</w:t>
      </w:r>
      <w:r>
        <w:t xml:space="preserve"> </w:t>
      </w:r>
      <w:r>
        <w:t xml:space="preserve">will not only shape my professional competencies but also broaden my perspective on what it means to manage human capital with integrity and empathy. It is a path that requires resilience, intellect, and a genuine commitment to the well-being of employees within the vibrant tapestry of life in this unique Canadian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Canada, Montreal</dc:title>
  <dc:creator/>
  <dc:language>en</dc:language>
  <cp:keywords/>
  <dcterms:created xsi:type="dcterms:W3CDTF">2026-07-29T19:51:06Z</dcterms:created>
  <dcterms:modified xsi:type="dcterms:W3CDTF">2026-07-29T19:51:06Z</dcterms:modified>
</cp:coreProperties>
</file>

<file path=docProps/custom.xml><?xml version="1.0" encoding="utf-8"?>
<Properties xmlns="http://schemas.openxmlformats.org/officeDocument/2006/custom-properties" xmlns:vt="http://schemas.openxmlformats.org/officeDocument/2006/docPropsVTypes"/>
</file>