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Egypt,</w:t>
      </w:r>
      <w:r>
        <w:t xml:space="preserve"> </w:t>
      </w:r>
      <w:r>
        <w:t xml:space="preserve">Alexandria</w:t>
      </w:r>
    </w:p>
    <w:bookmarkStart w:id="25" w:name="X85099424f94fab0ea235bb53bfc7eb06e427cd4"/>
    <w:p>
      <w:pPr>
        <w:pStyle w:val="Heading1"/>
      </w:pPr>
      <w:r>
        <w:t xml:space="preserve">The Cultural and Strategic Nexus: A Reflection on the Human Resources Manager in Egypt, Alexandria</w:t>
      </w:r>
    </w:p>
    <w:p>
      <w:pPr>
        <w:pStyle w:val="FirstParagraph"/>
      </w:pPr>
      <w:r>
        <w:t xml:space="preserve">The landscape of modern business management is rarely static; it is a dynamic interplay between global standards and local realities. Nowhere is this tension more palpable or more richly textured than in the role of the Human Resources Manager within the unique ecosystem of Egypt, Alexandria. To reflect upon this position is to examine a profession that serves as both a bridge and a battleground between traditional Mediterranean Arab culture and the rigorous demands of international corporate efficiency. As I analyze this specific professional persona, I find that it cannot be understood merely through job descriptions or competency frameworks; it must be viewed through the lens of socio-cultural geography, historical legacy, and economic transition.</w:t>
      </w:r>
    </w:p>
    <w:bookmarkStart w:id="20" w:name="the-unique-fabric-of-alexandria"/>
    <w:p>
      <w:pPr>
        <w:pStyle w:val="Heading2"/>
      </w:pPr>
      <w:r>
        <w:t xml:space="preserve">The Unique Fabric of Alexandria</w:t>
      </w:r>
    </w:p>
    <w:p>
      <w:pPr>
        <w:pStyle w:val="FirstParagraph"/>
      </w:pPr>
      <w:r>
        <w:t xml:space="preserve">Alexandria is not Cairo. While the capital often dictates national policy, Alexandria breathes a different air—one steeped in Hellenistic history, Ottoman influence, and a distinct cosmopolitan identity. For the Human Resources Manager operating here, understanding this local nuance is paramount. The workforce in Egypt’s second-largest city carries an intellectual heritage that dates back to the Great Library. Consequently, employees in Alexandria often possess high educational aspirations and a deep appreciation for discourse and debate.</w:t>
      </w:r>
    </w:p>
    <w:p>
      <w:pPr>
        <w:pStyle w:val="BodyText"/>
      </w:pPr>
      <w:r>
        <w:t xml:space="preserve">A reflective practice requires acknowledging that the HR Manager cannot impose a top-down directive without engaging in dialogue. In Cairo, hierarchy might be respected through silence; in Alexandria, it is often challenged through conversation. The Human Resources Manager must therefore evolve from being merely an administrator of personnel files to becoming a skilled mediator and cultural anthropologist. They must navigate the "Egyptian way" of social interaction—where relationships (wasta) and personal trust often outweigh rigid contractual obligations—while simultaneously ensuring that the organization maintains compliance with modern labor laws. This duality creates a complex professional identity.</w:t>
      </w:r>
    </w:p>
    <w:bookmarkEnd w:id="20"/>
    <w:bookmarkStart w:id="21" w:name="bridging-tradition-and-modernization"/>
    <w:p>
      <w:pPr>
        <w:pStyle w:val="Heading2"/>
      </w:pPr>
      <w:r>
        <w:t xml:space="preserve">Bridging Tradition and Modernization</w:t>
      </w:r>
    </w:p>
    <w:p>
      <w:pPr>
        <w:pStyle w:val="FirstParagraph"/>
      </w:pPr>
      <w:r>
        <w:t xml:space="preserve">The role of the Human Resources Manager in Egypt is currently undergoing a profound transformation. Historically, HR in many Egyptian firms was viewed as an administrative function, focused on payroll and compliance. However, the current economic climate in Egypt demands strategic partnership. The HR Manager is now expected to drive talent acquisition strategies that compete with global standards while retaining local cultural sensitivities.</w:t>
      </w:r>
    </w:p>
    <w:p>
      <w:pPr>
        <w:pStyle w:val="BodyText"/>
      </w:pPr>
      <w:r>
        <w:t xml:space="preserve">This shift is particularly evident in Alexandria’s growing sectors, such as tourism, technology startups emerging from the city’s academic hubs, and international manufacturing plants. For instance, attracting top engineering talent from Alexandria University requires more than just competitive salaries; it requires an understanding of the youth demographic's desire for purpose-driven work. The Human Resources Manager must craft employer value propositions that resonate with a generation that is digitally native yet deeply rooted in familial and communal expectations.</w:t>
      </w:r>
    </w:p>
    <w:p>
      <w:pPr>
        <w:pStyle w:val="BodyText"/>
      </w:pPr>
      <w:r>
        <w:t xml:space="preserve">Furthermore, the reflection on this role brings to light the challenge of gender dynamics. Alexandria, with its coastal openness and historical progressive movements, often presents different workplace gender norms compared to more conservative inland regions. The HR Manager must be adept at fostering an inclusive environment that respects local religious and social customs while actively promoting diversity and inclusion policies that align with international best practices. This balance is delicate; it requires emotional intelligence that goes beyond standard management training.</w:t>
      </w:r>
    </w:p>
    <w:bookmarkEnd w:id="21"/>
    <w:bookmarkStart w:id="22" w:name="the-economic-pressure-cooker"/>
    <w:p>
      <w:pPr>
        <w:pStyle w:val="Heading2"/>
      </w:pPr>
      <w:r>
        <w:t xml:space="preserve">The Economic Pressure Cooker</w:t>
      </w:r>
    </w:p>
    <w:p>
      <w:pPr>
        <w:pStyle w:val="FirstParagraph"/>
      </w:pPr>
      <w:r>
        <w:t xml:space="preserve">We cannot reflect on the HR Manager in Egypt without addressing the macroeconomic volatility. Inflation, currency fluctuation, and shifting labor laws create an environment of uncertainty. The Human Resources Manager in Alexandria is often the first line of defense against employee anxiety during these turbulent times. They are tasked with maintaining morale when purchasing power declines, requiring innovative compensation strategies that may include non-monetary benefits such as flexible working hours, educational sponsorships, or health packages.</w:t>
      </w:r>
    </w:p>
    <w:p>
      <w:pPr>
        <w:pStyle w:val="BodyText"/>
      </w:pPr>
      <w:r>
        <w:t xml:space="preserve">This aspect of the role highlights a critical reflection: HR is no longer just about managing people; it is about managing stability. The HR Manager must act as a counselor and a strategist simultaneously. They must communicate transparently with employees in Alexandria’s diverse neighborhoods—from Raml Station to Sidi Gaber—ensuring that information flows accurately and rumors do not destabilize the workforce. This requires a high degree of cultural empathy, understanding that fear of economic instability manifests differently across different socioeconomic brackets within the city.</w:t>
      </w:r>
    </w:p>
    <w:bookmarkEnd w:id="22"/>
    <w:bookmarkStart w:id="23" w:name="the-future-of-work-in-a-global-context"/>
    <w:p>
      <w:pPr>
        <w:pStyle w:val="Heading2"/>
      </w:pPr>
      <w:r>
        <w:t xml:space="preserve">The Future of Work in a Global Context</w:t>
      </w:r>
    </w:p>
    <w:p>
      <w:pPr>
        <w:pStyle w:val="FirstParagraph"/>
      </w:pPr>
      <w:r>
        <w:t xml:space="preserve">As we look toward the future, the Human Resources Manager in Egypt, Alexandria, will face even greater challenges related to digital transformation. The adoption of remote work and hybrid models is reshaping how talent is sourced and retained. For a city like Alexandria, which has been historically dependent on physical proximity for its commercial hubs (such as the business district around Al-Horreya Avenue), this shift offers new opportunities to tap into talent from surrounding governorates.</w:t>
      </w:r>
    </w:p>
    <w:p>
      <w:pPr>
        <w:pStyle w:val="BodyText"/>
      </w:pPr>
      <w:r>
        <w:t xml:space="preserve">The HR Manager must lead this change, overcoming resistance to technology and fostering a digital-first culture without losing the human touch that is central to Egyptian workplace interactions. The concept of "face-to-face" relationship building remains vital in Arab business culture. Therefore, the Human Resources Manager must design systems that integrate technology with interpersonal connection, ensuring that digital tools enhance rather than replace the human element.</w:t>
      </w:r>
    </w:p>
    <w:bookmarkEnd w:id="23"/>
    <w:bookmarkStart w:id="24" w:name="conclusion"/>
    <w:p>
      <w:pPr>
        <w:pStyle w:val="Heading2"/>
      </w:pPr>
      <w:r>
        <w:t xml:space="preserve">Conclusion</w:t>
      </w:r>
    </w:p>
    <w:p>
      <w:pPr>
        <w:pStyle w:val="FirstParagraph"/>
      </w:pPr>
      <w:r>
        <w:t xml:space="preserve">In conclusion, reflecting on the role of the Human Resources Manager in Egypt, Alexandria reveals a profession that is far more complex and culturally significant than its administrative label suggests. It is a role defined by adaptation, empathy, and strategic foresight. The HR Manager must be fluent in the language of global business standards while speaking with the authentic voice of local Alexandrian culture.</w:t>
      </w:r>
    </w:p>
    <w:p>
      <w:pPr>
        <w:pStyle w:val="BodyText"/>
      </w:pPr>
      <w:r>
        <w:t xml:space="preserve">This position demands a leader who can harmonize the intellectual vibrancy of Alexandria’s workforce with the pragmatic necessities of modern enterprise. It is a role that requires navigating the intricate web of social expectations, economic pressures, and cultural heritage. As Egypt continues to integrate further into the global economy, the Human Resources Manager in Alexandria will remain a pivotal figure—not just as a manager of human capital, but as a guardian of organizational culture and social cohesion. Their success will depend not only on their technical skills but on their ability to honor the unique spirit of Alexandria while driving the organization toward future excellence.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Human Resources Manager in Egypt, Alexandria</dc:title>
  <dc:creator/>
  <dc:language>en</dc:language>
  <cp:keywords/>
  <dcterms:created xsi:type="dcterms:W3CDTF">2026-07-29T12:25:18Z</dcterms:created>
  <dcterms:modified xsi:type="dcterms:W3CDTF">2026-07-29T12:25:18Z</dcterms:modified>
</cp:coreProperties>
</file>

<file path=docProps/custom.xml><?xml version="1.0" encoding="utf-8"?>
<Properties xmlns="http://schemas.openxmlformats.org/officeDocument/2006/custom-properties" xmlns:vt="http://schemas.openxmlformats.org/officeDocument/2006/docPropsVTypes"/>
</file>