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Italy</w:t>
      </w:r>
      <w:r>
        <w:t xml:space="preserve"> </w:t>
      </w:r>
      <w:r>
        <w:t xml:space="preserve">Milan</w:t>
      </w:r>
    </w:p>
    <w:bookmarkStart w:id="26" w:name="X5f10fbc79c3bfc40a17bae87f21fde98eafd497"/>
    <w:p>
      <w:pPr>
        <w:pStyle w:val="Heading1"/>
      </w:pPr>
      <w:r>
        <w:t xml:space="preserve">Bridging Tradition and Modernity: A Reflection on the Human Resources Manager in Italy, Milan</w:t>
      </w:r>
    </w:p>
    <w:p>
      <w:pPr>
        <w:pStyle w:val="FirstParagraph"/>
      </w:pPr>
      <w:r>
        <w:t xml:space="preserve">The landscape of business management is never static; it is a living entity that breathes with the economic currents of its region and the cultural soul of its people. Nowhere is this tension between heritage and innovation more palpable than in</w:t>
      </w:r>
      <w:r>
        <w:t xml:space="preserve"> </w:t>
      </w:r>
      <w:r>
        <w:rPr>
          <w:bCs/>
          <w:b/>
        </w:rPr>
        <w:t xml:space="preserve">Italy, Milan</w:t>
      </w:r>
      <w:r>
        <w:t xml:space="preserve">. As one reflects upon the specific role of the</w:t>
      </w:r>
      <w:r>
        <w:t xml:space="preserve"> </w:t>
      </w:r>
      <w:r>
        <w:rPr>
          <w:bCs/>
          <w:b/>
        </w:rPr>
        <w:t xml:space="preserve">Human Resources Manager</w:t>
      </w:r>
      <w:r>
        <w:t xml:space="preserve"> </w:t>
      </w:r>
      <w:r>
        <w:t xml:space="preserve">within this dynamic context, one must look beyond standard Western management theories. Instead, a deep dive into the socio-cultural fabric of Northern Italy reveals a profession that is not merely administrative but profoundly relational and strategic. This reflection paper explores how an HR professional in Milan navigates the complex interplay between Italian labor laws, traditional family-centric business values, and the high-paced demands of global finance.</w:t>
      </w:r>
    </w:p>
    <w:bookmarkStart w:id="20" w:name="the-cultural-context-the-soul-of-milan"/>
    <w:p>
      <w:pPr>
        <w:pStyle w:val="Heading2"/>
      </w:pPr>
      <w:r>
        <w:t xml:space="preserve">The Cultural Context: The Soul of Milan</w:t>
      </w:r>
    </w:p>
    <w:p>
      <w:pPr>
        <w:pStyle w:val="FirstParagraph"/>
      </w:pPr>
      <w:r>
        <w:t xml:space="preserve">To understand the function of an</w:t>
      </w:r>
      <w:r>
        <w:t xml:space="preserve"> </w:t>
      </w:r>
      <w:r>
        <w:rPr>
          <w:bCs/>
          <w:b/>
        </w:rPr>
        <w:t xml:space="preserve">Human Resources Manager</w:t>
      </w:r>
      <w:r>
        <w:t xml:space="preserve">, one must first understand the stage upon which they perform. Milan is often described as the economic engine of Italy, a city that beats with a rhythm distinct from Rome or Naples. It is cosmopolitan, fashion-forward, and intensely competitive. However, beneath this veneer of modernity lies a deep-rooted respect for hierarchy and tradition. In</w:t>
      </w:r>
      <w:r>
        <w:t xml:space="preserve"> </w:t>
      </w:r>
      <w:r>
        <w:rPr>
          <w:bCs/>
          <w:b/>
        </w:rPr>
        <w:t xml:space="preserve">Italy Milan</w:t>
      </w:r>
      <w:r>
        <w:t xml:space="preserve">, business is not just transactional; it is personal.</w:t>
      </w:r>
    </w:p>
    <w:p>
      <w:pPr>
        <w:pStyle w:val="BodyText"/>
      </w:pPr>
      <w:r>
        <w:t xml:space="preserve">"In Milan, you do not hire a resume; you hire a person who will become part of your extended family."</w:t>
      </w:r>
    </w:p>
    <w:p>
      <w:pPr>
        <w:pStyle w:val="BodyText"/>
      </w:pPr>
      <w:r>
        <w:t xml:space="preserve">This sentiment captures the essence of the challenge. The HR Manager here cannot operate with cold efficiency alone. They must possess high emotional intelligence (EQ). The concept of</w:t>
      </w:r>
      <w:r>
        <w:t xml:space="preserve"> </w:t>
      </w:r>
      <w:r>
        <w:rPr>
          <w:iCs/>
          <w:i/>
        </w:rPr>
        <w:t xml:space="preserve">campanilismo</w:t>
      </w:r>
      <w:r>
        <w:t xml:space="preserve">, or loyalty to one's local roots, often extends into corporate loyalty in Milanese firms. Therefore, recruitment is not just about finding skills; it is about finding cultural fit and long-term alignment. The HR Manager becomes a guardian of company culture, ensuring that as the company scales globally, the core Italian values of craftsmanship and relationship-building are preserved.</w:t>
      </w:r>
    </w:p>
    <w:bookmarkEnd w:id="20"/>
    <w:bookmarkStart w:id="21" w:name="Xcbdad65a87c4696af614e491694d4ea57a33376"/>
    <w:p>
      <w:pPr>
        <w:pStyle w:val="Heading2"/>
      </w:pPr>
      <w:r>
        <w:t xml:space="preserve">Navigating Legal Complexity: The Bureaucratic Maze</w:t>
      </w:r>
    </w:p>
    <w:p>
      <w:pPr>
        <w:pStyle w:val="FirstParagraph"/>
      </w:pPr>
      <w:r>
        <w:t xml:space="preserve">A significant portion of the reflection on this role must address the legal framework. Italy is notorious for its complex labor legislation. For an</w:t>
      </w:r>
      <w:r>
        <w:t xml:space="preserve"> </w:t>
      </w:r>
      <w:r>
        <w:rPr>
          <w:bCs/>
          <w:b/>
        </w:rPr>
        <w:t xml:space="preserve">Human Resources Manager</w:t>
      </w:r>
      <w:r>
        <w:t xml:space="preserve">, staying compliant with Italian labor laws is akin to walking a tightrope. The collective bargaining agreements (</w:t>
      </w:r>
      <w:r>
        <w:rPr>
          <w:iCs/>
          <w:i/>
        </w:rPr>
        <w:t xml:space="preserve">Contratti Collettivi Nazionali di Lavoro</w:t>
      </w:r>
      <w:r>
        <w:t xml:space="preserve">) dictate wages, benefits, and working conditions across various industries.</w:t>
      </w:r>
    </w:p>
    <w:p>
      <w:pPr>
        <w:pStyle w:val="BodyText"/>
      </w:pPr>
      <w:r>
        <w:t xml:space="preserve">In the context of</w:t>
      </w:r>
      <w:r>
        <w:t xml:space="preserve"> </w:t>
      </w:r>
      <w:r>
        <w:rPr>
          <w:bCs/>
          <w:b/>
        </w:rPr>
        <w:t xml:space="preserve">Italy Milan</w:t>
      </w:r>
      <w:r>
        <w:t xml:space="preserve">, where the cost of living and operational expenses are among the highest in Italy, navigating these laws requires acute legal knowledge combined with strategic foresight. The HR Manager is often the first line of defense against labor disputes. They must interpret vague legislative updates and translate them into actionable policies for management. This role demands a shift from being a passive administrator to an active strategic advisor who protects the organization while ensuring fair treatment of employees. The weight of this responsibility adds a layer of gravitas to the position that is less pronounced in more deregulated markets.</w:t>
      </w:r>
    </w:p>
    <w:bookmarkEnd w:id="21"/>
    <w:bookmarkStart w:id="22" w:name="X92afbaed6dcc8613136393dfb164321cfa72afa"/>
    <w:p>
      <w:pPr>
        <w:pStyle w:val="Heading2"/>
      </w:pPr>
      <w:r>
        <w:t xml:space="preserve">The Talent War: Attracting Global Minds in a Local Hub</w:t>
      </w:r>
    </w:p>
    <w:p>
      <w:pPr>
        <w:pStyle w:val="FirstParagraph"/>
      </w:pPr>
      <w:r>
        <w:t xml:space="preserve">Milan has become a magnet for international talent, particularly in fashion, design, finance, and technology. Consequently, the job of the</w:t>
      </w:r>
      <w:r>
        <w:t xml:space="preserve"> </w:t>
      </w:r>
      <w:r>
        <w:rPr>
          <w:bCs/>
          <w:b/>
        </w:rPr>
        <w:t xml:space="preserve">Human Resources Manager</w:t>
      </w:r>
      <w:r>
        <w:t xml:space="preserve"> </w:t>
      </w:r>
      <w:r>
        <w:t xml:space="preserve">has evolved into that of a global recruiter. They are tasked with attracting top-tier professionals who may have options across London, New York, or Berlin. The challenge lies in selling the "Italian Dream" to international candidates.</w:t>
      </w:r>
    </w:p>
    <w:p>
      <w:pPr>
        <w:pStyle w:val="BodyText"/>
      </w:pPr>
      <w:r>
        <w:t xml:space="preserve">This involves highlighting the work-life balance inherent in Italian culture—despite Milan's fast pace, there is a strong cultural emphasis on leisure and family time. However, this is also a double-edged sword. Balancing the intense hustle of Milan’s financial district with the traditional Italian appreciation for downtime requires nuanced policy-making. The HR Manager must design benefits packages that appeal to global standards (such as remote work flexibility) while respecting local norms (such as robust vacation allowances). This hybrid approach is crucial for retention in a market where talent mobility is high.</w:t>
      </w:r>
    </w:p>
    <w:bookmarkEnd w:id="22"/>
    <w:bookmarkStart w:id="23" w:name="X20eeec0350fa2639dcae79435ed73361765f7f8"/>
    <w:p>
      <w:pPr>
        <w:pStyle w:val="Heading2"/>
      </w:pPr>
      <w:r>
        <w:t xml:space="preserve">Diversity, Inclusion, and the Changing Demographics</w:t>
      </w:r>
    </w:p>
    <w:p>
      <w:pPr>
        <w:pStyle w:val="FirstParagraph"/>
      </w:pPr>
      <w:r>
        <w:t xml:space="preserve">Historically, Italian businesses were homogeneous. However, modern Milan is increasingly diverse. The</w:t>
      </w:r>
      <w:r>
        <w:t xml:space="preserve"> </w:t>
      </w:r>
      <w:r>
        <w:rPr>
          <w:bCs/>
          <w:b/>
        </w:rPr>
        <w:t xml:space="preserve">Human Resources Manager</w:t>
      </w:r>
      <w:r>
        <w:t xml:space="preserve"> </w:t>
      </w:r>
      <w:r>
        <w:t xml:space="preserve">plays a pivotal role in fostering Diversity, Equity, and Inclusion (DEI). This is not just a moral imperative but a business necessity in a global hub. The HR professional must dismantle unconscious biases that may stem from traditional hierarchical structures.</w:t>
      </w:r>
    </w:p>
    <w:p>
      <w:pPr>
        <w:pStyle w:val="BodyText"/>
      </w:pPr>
      <w:r>
        <w:t xml:space="preserve">"True innovation in Milan comes from the collision of different perspectives, managed by an HR department that champions inclusivity over uniformity."</w:t>
      </w:r>
    </w:p>
    <w:p>
      <w:pPr>
        <w:pStyle w:val="BodyText"/>
      </w:pPr>
      <w:r>
        <w:t xml:space="preserve">Implementing DEI strategies in</w:t>
      </w:r>
      <w:r>
        <w:t xml:space="preserve"> </w:t>
      </w:r>
      <w:r>
        <w:rPr>
          <w:bCs/>
          <w:b/>
        </w:rPr>
        <w:t xml:space="preserve">Italy Milan</w:t>
      </w:r>
      <w:r>
        <w:t xml:space="preserve"> </w:t>
      </w:r>
      <w:r>
        <w:t xml:space="preserve">requires sensitivity. It involves educating long-tenured Italian employees about the value of diverse viewpoints while simultaneously welcoming international staff who might find the local communication style indirect or ambiguous. The HR Manager acts as a cultural translator, bridging gaps between generations, genders, and nationalities. This role is critical in preventing workplace friction and enhancing creativity.</w:t>
      </w:r>
    </w:p>
    <w:bookmarkEnd w:id="23"/>
    <w:bookmarkStart w:id="24" w:name="Xc7b413f89b4a7beb2b424cbe92d2845581ae690"/>
    <w:p>
      <w:pPr>
        <w:pStyle w:val="Heading2"/>
      </w:pPr>
      <w:r>
        <w:t xml:space="preserve">The Future: Digital Transformation and Human Centricity</w:t>
      </w:r>
    </w:p>
    <w:p>
      <w:pPr>
        <w:pStyle w:val="FirstParagraph"/>
      </w:pPr>
      <w:r>
        <w:t xml:space="preserve">Looking ahead, the role of the</w:t>
      </w:r>
      <w:r>
        <w:t xml:space="preserve"> </w:t>
      </w:r>
      <w:r>
        <w:rPr>
          <w:bCs/>
          <w:b/>
        </w:rPr>
        <w:t xml:space="preserve">Human Resources Manager</w:t>
      </w:r>
      <w:r>
        <w:t xml:space="preserve"> </w:t>
      </w:r>
      <w:r>
        <w:t xml:space="preserve">in Milan is increasingly defined by digital transformation. The adoption of HRIS (Human Resource Information Systems) and AI-driven recruitment tools is accelerating. Yet, there is a paradox in Italian business culture: while technology advances rapidly, human interaction remains paramount. An effective HR Manager in this region uses technology to handle administrative burdens, thereby freeing up time for face-to-face interactions.</w:t>
      </w:r>
    </w:p>
    <w:p>
      <w:pPr>
        <w:pStyle w:val="BodyText"/>
      </w:pPr>
      <w:r>
        <w:t xml:space="preserve">The reflection concludes that the most successful HR professionals in</w:t>
      </w:r>
      <w:r>
        <w:t xml:space="preserve"> </w:t>
      </w:r>
      <w:r>
        <w:rPr>
          <w:bCs/>
          <w:b/>
        </w:rPr>
        <w:t xml:space="preserve">Italy Milan</w:t>
      </w:r>
      <w:r>
        <w:t xml:space="preserve"> </w:t>
      </w:r>
      <w:r>
        <w:t xml:space="preserve">are those who embrace a "high-tech, high-touch" approach. They leverage data analytics to predict turnover and identify skill gaps but rely on personal relationships to resolve conflicts and mentor talent. They understand that in the Italian context, trust is built over espresso, not just emails.</w:t>
      </w:r>
    </w:p>
    <w:bookmarkEnd w:id="24"/>
    <w:bookmarkStart w:id="25" w:name="conclusion"/>
    <w:p>
      <w:pPr>
        <w:pStyle w:val="Heading2"/>
      </w:pPr>
      <w:r>
        <w:t xml:space="preserve">Conclusion</w:t>
      </w:r>
    </w:p>
    <w:p>
      <w:pPr>
        <w:pStyle w:val="FirstParagraph"/>
      </w:pPr>
      <w:r>
        <w:t xml:space="preserve">In summary, the position of an</w:t>
      </w:r>
      <w:r>
        <w:t xml:space="preserve"> </w:t>
      </w:r>
      <w:r>
        <w:rPr>
          <w:bCs/>
          <w:b/>
        </w:rPr>
        <w:t xml:space="preserve">Human Resources Manager</w:t>
      </w:r>
      <w:r>
        <w:t xml:space="preserve"> </w:t>
      </w:r>
      <w:r>
        <w:t xml:space="preserve">in</w:t>
      </w:r>
      <w:r>
        <w:t xml:space="preserve"> </w:t>
      </w:r>
      <w:r>
        <w:rPr>
          <w:bCs/>
          <w:b/>
        </w:rPr>
        <w:t xml:space="preserve">Italy Milan</w:t>
      </w:r>
      <w:r>
        <w:t xml:space="preserve">, cannot be viewed through a generic lens. It requires a unique blend of legal expertise, cultural fluency, strategic vision, and emotional intelligence. The HR professional is not just an administrator of people but a curator of culture and a strategist for growth. They navigate the intricate web of Italian labor laws while harnessing the global energy that defines Milanese business today.</w:t>
      </w:r>
    </w:p>
    <w:p>
      <w:pPr>
        <w:pStyle w:val="BodyText"/>
      </w:pPr>
      <w:r>
        <w:t xml:space="preserve">As businesses continue to evolve in this vibrant city, the HR Manager will remain the central pillar holding together the structural integrity of organizations. Their ability to balance tradition with innovation, local values with global aspirations, and legal compliance with human empathy will determine not only their own success but the resilience and competitiveness of Italian enterprises on the world stage. The reflection thus stands: to be an HR Manager in Milan is to engage in a continuous dance between heritage and progress, requiring both heart and mind.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Human Resources Manager in Italy Milan</dc:title>
  <dc:creator/>
  <dc:language>en</dc:language>
  <cp:keywords/>
  <dcterms:created xsi:type="dcterms:W3CDTF">2026-07-29T16:34:34Z</dcterms:created>
  <dcterms:modified xsi:type="dcterms:W3CDTF">2026-07-29T16:34:34Z</dcterms:modified>
</cp:coreProperties>
</file>

<file path=docProps/custom.xml><?xml version="1.0" encoding="utf-8"?>
<Properties xmlns="http://schemas.openxmlformats.org/officeDocument/2006/custom-properties" xmlns:vt="http://schemas.openxmlformats.org/officeDocument/2006/docPropsVTypes"/>
</file>