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28" w:name="Xd83a243b993135b01cc5d415b840aa63f46caca"/>
    <w:p>
      <w:pPr>
        <w:pStyle w:val="Heading1"/>
      </w:pPr>
      <w:r>
        <w:t xml:space="preserve">A Reflection on the Evolving Role of a Human Resources Manager in Nigeria, Lagos</w:t>
      </w:r>
    </w:p>
    <w:p>
      <w:pPr>
        <w:pStyle w:val="FirstParagraph"/>
      </w:pPr>
      <w:r>
        <w:t xml:space="preserve">The contemporary business landscape is defined by rapid technological advancement, globalization, and shifting societal values. Within this dynamic environment, the role of the Human Resources Manager has transcended traditional administrative duties to become a strategic partner in organizational success. This reflection paper explores the multifaceted responsibilities of a</w:t>
      </w:r>
      <w:r>
        <w:t xml:space="preserve"> </w:t>
      </w:r>
      <w:r>
        <w:rPr>
          <w:bCs/>
          <w:b/>
        </w:rPr>
        <w:t xml:space="preserve">Human Resources Manager</w:t>
      </w:r>
      <w:r>
        <w:t xml:space="preserve">, specifically contextualized within the vibrant, complex, and rapidly growing economic hub of</w:t>
      </w:r>
      <w:r>
        <w:t xml:space="preserve"> </w:t>
      </w:r>
      <w:r>
        <w:rPr>
          <w:bCs/>
          <w:b/>
        </w:rPr>
        <w:t xml:space="preserve">Nigeria Lagos</w:t>
      </w:r>
      <w:r>
        <w:t xml:space="preserve">. By examining this role through local lenses, one gains a deeper appreciation for the unique challenges and opportunities that define HR practice in this region.</w:t>
      </w:r>
    </w:p>
    <w:bookmarkStart w:id="20" w:name="Xec1192de1f503ba50000f31b3fccf45054b9d5c"/>
    <w:p>
      <w:pPr>
        <w:pStyle w:val="Heading2"/>
      </w:pPr>
      <w:r>
        <w:t xml:space="preserve">The Strategic Shift: From Administration to Partnership</w:t>
      </w:r>
    </w:p>
    <w:p>
      <w:pPr>
        <w:pStyle w:val="FirstParagraph"/>
      </w:pPr>
      <w:r>
        <w:t xml:space="preserve">In the past, Human Resources was often viewed as a support function focused on payroll, compliance, and record-keeping. However, in modern organizations across Lagos, the paradigm has shifted significantly. A competent Human Resources Manager is now expected to align human capital strategies with broader business goals. In a city like Lagos, where market volatility can be high and competition fierce for top talent among multinational corporations and thriving indigenous startups alike, HR cannot afford to be reactive.</w:t>
      </w:r>
    </w:p>
    <w:p>
      <w:pPr>
        <w:pStyle w:val="BodyText"/>
      </w:pPr>
      <w:r>
        <w:t xml:space="preserve">This strategic alignment requires the manager to possess deep business acumen. They must understand not only labor laws but also industry trends, financial implications of human capital investments, and organizational culture dynamics. In Lagos, this means interpreting global best practices and adapting them to the local context—a delicate balancing act that defines successful HR leadership today.</w:t>
      </w:r>
    </w:p>
    <w:bookmarkEnd w:id="20"/>
    <w:bookmarkStart w:id="24" w:name="Xeeb041fd091d4d9ad007b1fd26e43fd53a46bc9"/>
    <w:p>
      <w:pPr>
        <w:pStyle w:val="Heading2"/>
      </w:pPr>
      <w:r>
        <w:t xml:space="preserve">Navigating the Unique Socio-Economic Landscape of Nigeria Lagos</w:t>
      </w:r>
    </w:p>
    <w:p>
      <w:pPr>
        <w:pStyle w:val="FirstParagraph"/>
      </w:pPr>
      <w:r>
        <w:t xml:space="preserve">To understand the specific challenges faced by a Human Resources Manager in this region, one must first appreciate the distinct socio-economic fabric of Nigeria. Lagos is often described as "Africa’s World City," a metropolis where over 20 million people converge in search of opportunity. For an HR manager, this density translates into both abundance and complexity.</w:t>
      </w:r>
    </w:p>
    <w:bookmarkStart w:id="21" w:name="talent-acquisition-and-retention"/>
    <w:p>
      <w:pPr>
        <w:pStyle w:val="Heading3"/>
      </w:pPr>
      <w:r>
        <w:t xml:space="preserve">1. Talent Acquisition and Retention</w:t>
      </w:r>
    </w:p>
    <w:p>
      <w:pPr>
        <w:pStyle w:val="FirstParagraph"/>
      </w:pPr>
      <w:r>
        <w:t xml:space="preserve">The pool of talent in Lagos is vast, ranging from highly skilled tech professionals to creative artists and traditional traders. However, acquiring the right fit remains challenging due to skill gaps that often exist between university curricula and industry needs. A Human Resources Manager must engage in robust employer branding to attract top tier candidates who have numerous options in a globalized job market. Furthermore, retention strategies must go beyond competitive salaries; they require comprehensive benefits packages that address local realities, such as healthcare access and transport allowances, which are critical concerns for employees navigating the city’s notorious traffic congestion.</w:t>
      </w:r>
    </w:p>
    <w:bookmarkEnd w:id="21"/>
    <w:bookmarkStart w:id="22" w:name="regulatory-compliance-and-labor-laws"/>
    <w:p>
      <w:pPr>
        <w:pStyle w:val="Heading3"/>
      </w:pPr>
      <w:r>
        <w:t xml:space="preserve">2. Regulatory Compliance and Labor Laws</w:t>
      </w:r>
    </w:p>
    <w:p>
      <w:pPr>
        <w:pStyle w:val="FirstParagraph"/>
      </w:pPr>
      <w:r>
        <w:t xml:space="preserve">Nigeria has a structured legal framework governing employment, including the Nigerian Labour Act. However, enforcement can be inconsistent, and regulations frequently undergo updates or reinterpretations. The Human Resources Manager bears the critical responsibility of ensuring strict compliance with these laws to protect the organization from litigation and reputational damage. This involves staying abreast of changes in pension reforms (PENCOM), minimum wage adjustments announced by federal authorities, and safety regulations. Failure to comply not only risks legal penalties but also erodes employee trust.</w:t>
      </w:r>
    </w:p>
    <w:bookmarkEnd w:id="22"/>
    <w:bookmarkStart w:id="23" w:name="cultural-diversity-and-inclusion"/>
    <w:p>
      <w:pPr>
        <w:pStyle w:val="Heading3"/>
      </w:pPr>
      <w:r>
        <w:t xml:space="preserve">3. Cultural Diversity and Inclusion</w:t>
      </w:r>
    </w:p>
    <w:p>
      <w:pPr>
        <w:pStyle w:val="FirstParagraph"/>
      </w:pPr>
      <w:r>
        <w:t xml:space="preserve">Lagos is a melting pot of ethnicities, languages, religions, and social classes. A Human Resources Manager must cultivate an inclusive workplace culture that respects this diversity while fostering unity toward common corporate goals. This requires sensitivity training, clear anti-discrimination policies, and leadership that models inclusive behavior. In a city where cultural identities are strong and varied, HR acts as the bridge that harmonizes diverse perspectives into a cohesive workforce.</w:t>
      </w:r>
    </w:p>
    <w:bookmarkEnd w:id="23"/>
    <w:bookmarkEnd w:id="24"/>
    <w:bookmarkStart w:id="25" w:name="X2bf6df8d2fc8d1712edfb54eb29a98f362fb3ac"/>
    <w:p>
      <w:pPr>
        <w:pStyle w:val="Heading2"/>
      </w:pPr>
      <w:r>
        <w:t xml:space="preserve">The Impact of Technology and Digital Transformation</w:t>
      </w:r>
    </w:p>
    <w:p>
      <w:pPr>
        <w:pStyle w:val="FirstParagraph"/>
      </w:pPr>
      <w:r>
        <w:t xml:space="preserve">The rise of fintech, e-commerce, and remote work capabilities in Nigeria has forced HR departments to adopt digital tools. A Human Resources Manager today must be tech-savvy, leveraging Human Resource Information Systems (HRIS) to streamline processes such as recruitment, performance management, and employee engagement. In Lagos, where mobile penetration is high but power instability remains a challenge for some sectors, implementing cloud-based solutions can enhance efficiency and data security.</w:t>
      </w:r>
    </w:p>
    <w:p>
      <w:pPr>
        <w:pStyle w:val="BodyText"/>
      </w:pPr>
      <w:r>
        <w:t xml:space="preserve">Moreover, the digital age has changed how employees communicate and expect to be managed. The rise of gig economy platforms in Lagos means that HR managers must also consider non-traditional employment models. They must design policies that accommodate freelance workers, remote teams, and hybrid work arrangements while maintaining company culture and productivity standards.</w:t>
      </w:r>
    </w:p>
    <w:bookmarkEnd w:id="25"/>
    <w:bookmarkStart w:id="26" w:name="X1a2981ef27ba95c882c18415c1fb4f32396745a"/>
    <w:p>
      <w:pPr>
        <w:pStyle w:val="Heading2"/>
      </w:pPr>
      <w:r>
        <w:t xml:space="preserve">Employee Well-being: Addressing Local Realities</w:t>
      </w:r>
    </w:p>
    <w:p>
      <w:pPr>
        <w:pStyle w:val="FirstParagraph"/>
      </w:pPr>
      <w:r>
        <w:t xml:space="preserve">In the context of Nigeria’s economic climate, characterized by inflationary pressures and currency fluctuation, employee well-being is not just a "nice to have" but a necessity for retention. A Human Resources Manager must prioritize mental health support, financial literacy workshops, and robust wellness programs. The stress associated with commuting in Lagos traffic or managing household expenses amid rising costs can severely impact productivity. By addressing these holistic needs, the HR manager demonstrates empathy and builds long-term loyalty.</w:t>
      </w:r>
    </w:p>
    <w:bookmarkEnd w:id="26"/>
    <w:bookmarkStart w:id="27" w:name="conclusion"/>
    <w:p>
      <w:pPr>
        <w:pStyle w:val="Heading2"/>
      </w:pPr>
      <w:r>
        <w:t xml:space="preserve">Conclusion</w:t>
      </w:r>
    </w:p>
    <w:p>
      <w:pPr>
        <w:pStyle w:val="FirstParagraph"/>
      </w:pPr>
      <w:r>
        <w:t xml:space="preserve">In conclusion, the role of a Human Resources Manager in Nigeria Lagos is far more complex and critical than conventional definitions suggest. It requires a blend of strategic foresight, cultural intelligence, legal expertise, and technological proficiency. The HR professional is not merely an administrator but a change agent who navigates the turbulent waters of Lagos’ economic environment to secure the organization’s most valuable asset: its people.</w:t>
      </w:r>
    </w:p>
    <w:p>
      <w:pPr>
        <w:pStyle w:val="BodyText"/>
      </w:pPr>
      <w:r>
        <w:t xml:space="preserve">As Nigeria continues to grow and integrate further into the global economy, the demands on Human Resources Managers will only intensify. They must remain agile, continuously learning, and deeply connected to the pulse of their workforce. Ultimately, success in this role is measured not just by metrics filled out in spreadsheets, but by the ability to create an environment where every employee feels valued, protected, and empowered to contribute to the collective success of the organization. In doing so, they uphold not only corporate integrity but also contribute positively to the broader social fabric of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Nigeria, Lagos</dc:title>
  <dc:creator/>
  <dc:language>en</dc:language>
  <cp:keywords/>
  <dcterms:created xsi:type="dcterms:W3CDTF">2026-07-29T13:21:05Z</dcterms:created>
  <dcterms:modified xsi:type="dcterms:W3CDTF">2026-07-29T13:21:05Z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