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Uganda</w:t>
      </w:r>
      <w:r>
        <w:t xml:space="preserve"> </w:t>
      </w:r>
      <w:r>
        <w:t xml:space="preserve">Kampala</w:t>
      </w:r>
    </w:p>
    <w:bookmarkStart w:id="26" w:name="X0083cb0310b5ae23f0ba605cadc71b240b214c5"/>
    <w:p>
      <w:pPr>
        <w:pStyle w:val="Heading1"/>
      </w:pPr>
      <w:r>
        <w:t xml:space="preserve">A Reflection on the Role of a Human Resources Manager in Uganda Kampala</w:t>
      </w:r>
    </w:p>
    <w:p>
      <w:pPr>
        <w:pStyle w:val="FirstParagraph"/>
      </w:pPr>
      <w:r>
        <w:t xml:space="preserve">Prepared for Academic and Professional Review | Location Focus: Kampala, Uganda</w:t>
      </w:r>
    </w:p>
    <w:p>
      <w:pPr>
        <w:pStyle w:val="BodyText"/>
      </w:pPr>
      <w:r>
        <w:t xml:space="preserve">The landscape of modern business management is complex, but nowhere is this complexity more palpable than in the vibrant and rapidly evolving economic hub of East Africa. This reflection paper seeks to explore the multifaceted role of a</w:t>
      </w:r>
      <w:r>
        <w:t xml:space="preserve"> </w:t>
      </w:r>
      <w:r>
        <w:rPr>
          <w:bCs/>
          <w:b/>
        </w:rPr>
        <w:t xml:space="preserve">Human Resources Manager</w:t>
      </w:r>
      <w:r>
        <w:t xml:space="preserve">, specifically examining how this position operates within the unique socio-cultural and regulatory environment of</w:t>
      </w:r>
      <w:r>
        <w:t xml:space="preserve"> </w:t>
      </w:r>
      <w:r>
        <w:rPr>
          <w:bCs/>
          <w:b/>
        </w:rPr>
        <w:t xml:space="preserve">Uganda Kampala</w:t>
      </w:r>
      <w:r>
        <w:t xml:space="preserve">. As Uganda continues to industrialize and integrate further into global markets, the mandate for human capital management shifts from mere administrative compliance to strategic partnership. This document reflects on the challenges, cultural nuances, legal frameworks, and future aspirations inherent in this pivotal role.</w:t>
      </w:r>
    </w:p>
    <w:bookmarkStart w:id="20" w:name="the-shifting-paradigm-of-human-resources"/>
    <w:p>
      <w:pPr>
        <w:pStyle w:val="Heading2"/>
      </w:pPr>
      <w:r>
        <w:t xml:space="preserve">The Shifting Paradigm of Human Resources</w:t>
      </w:r>
    </w:p>
    <w:p>
      <w:pPr>
        <w:pStyle w:val="FirstParagraph"/>
      </w:pPr>
      <w:r>
        <w:t xml:space="preserve">To understand the significance of a</w:t>
      </w:r>
      <w:r>
        <w:t xml:space="preserve"> </w:t>
      </w:r>
      <w:r>
        <w:rPr>
          <w:bCs/>
          <w:b/>
        </w:rPr>
        <w:t xml:space="preserve">Human Resources Manager</w:t>
      </w:r>
      <w:r>
        <w:t xml:space="preserve">, one must first look at the evolution of management practices globally and how they translate locally. Historically, personnel management was reactive—focused on payroll, attendance, and dispute resolution. However, in contemporary</w:t>
      </w:r>
      <w:r>
        <w:t xml:space="preserve"> </w:t>
      </w:r>
      <w:r>
        <w:rPr>
          <w:bCs/>
          <w:b/>
        </w:rPr>
        <w:t xml:space="preserve">Uganda Kampala</w:t>
      </w:r>
      <w:r>
        <w:t xml:space="preserve">, the role has transformed. Today’s HR leaders are expected to be architects of organizational culture and drivers of productivity. In a city that serves as the commercial heart of Uganda, where multinational corporations compete with burgeoning local startups for top talent, the</w:t>
      </w:r>
      <w:r>
        <w:t xml:space="preserve"> </w:t>
      </w:r>
      <w:r>
        <w:rPr>
          <w:bCs/>
          <w:b/>
        </w:rPr>
        <w:t xml:space="preserve">Human Resources Manager</w:t>
      </w:r>
      <w:r>
        <w:t xml:space="preserve"> </w:t>
      </w:r>
      <w:r>
        <w:t xml:space="preserve">is no longer just an administrator; they are a strategic business partner who aligns workforce capabilities with long-term corporate goals.</w:t>
      </w:r>
    </w:p>
    <w:p>
      <w:pPr>
        <w:pStyle w:val="BodyText"/>
      </w:pPr>
      <w:r>
        <w:t xml:space="preserve">This shift requires a deep understanding of not just labor laws, but also emotional intelligence and conflict resolution. The modern HR professional in Kampala must navigate the delicate balance between maintaining organizational efficiency and respecting the human element of business. It is a role that demands high adaptability, as the expectations from employees are rising alongside their remuneration.</w:t>
      </w:r>
    </w:p>
    <w:bookmarkEnd w:id="20"/>
    <w:bookmarkStart w:id="21" w:name="cultural-context-the-ugandan-workplace"/>
    <w:p>
      <w:pPr>
        <w:pStyle w:val="Heading2"/>
      </w:pPr>
      <w:r>
        <w:t xml:space="preserve">Cultural Context: The Ugandan Workplace</w:t>
      </w:r>
    </w:p>
    <w:p>
      <w:pPr>
        <w:pStyle w:val="FirstParagraph"/>
      </w:pPr>
      <w:r>
        <w:t xml:space="preserve">The most critical aspect of being an effective</w:t>
      </w:r>
      <w:r>
        <w:t xml:space="preserve"> </w:t>
      </w:r>
      <w:r>
        <w:rPr>
          <w:bCs/>
          <w:b/>
        </w:rPr>
        <w:t xml:space="preserve">Human Resources Manager</w:t>
      </w:r>
      <w:r>
        <w:t xml:space="preserve"> </w:t>
      </w:r>
      <w:r>
        <w:t xml:space="preserve">in</w:t>
      </w:r>
      <w:r>
        <w:t xml:space="preserve"> </w:t>
      </w:r>
      <w:r>
        <w:rPr>
          <w:bCs/>
          <w:b/>
        </w:rPr>
        <w:t xml:space="preserve">Uganda Kampala</w:t>
      </w:r>
      <w:r>
        <w:t xml:space="preserve"> </w:t>
      </w:r>
      <w:r>
        <w:t xml:space="preserve">is cultural competency. Uganda is a nation deeply rooted in communal values and respect for hierarchy. These cultural nuances profoundly impact workplace dynamics. For instance, direct confrontation or harsh criticism, which might be standard management techniques in some Western contexts, can be perceived as disrespectful and damaging to morale in Ugandan settings.</w:t>
      </w:r>
    </w:p>
    <w:p>
      <w:pPr>
        <w:pStyle w:val="BodyText"/>
      </w:pPr>
      <w:r>
        <w:t xml:space="preserve">A reflective practice of the HR role here involves understanding "Ubuntu"—the philosophy that one’s humanity is tied to the humanity of others. A</w:t>
      </w:r>
      <w:r>
        <w:t xml:space="preserve"> </w:t>
      </w:r>
      <w:r>
        <w:rPr>
          <w:bCs/>
          <w:b/>
        </w:rPr>
        <w:t xml:space="preserve">Human Resources Manager</w:t>
      </w:r>
      <w:r>
        <w:t xml:space="preserve"> </w:t>
      </w:r>
      <w:r>
        <w:t xml:space="preserve">must foster an environment where employees feel heard and valued not just as units of production, but as community members. This often means adopting a more paternalistic yet supportive leadership style in certain sectors while still enforcing professional boundaries. Furthermore, the diversity within Kampala itself—comprising various ethnic groups and a growing expatriate community—requires HR managers to be inclusive facilitators who can bridge cultural gaps and promote unity within diverse teams.</w:t>
      </w:r>
    </w:p>
    <w:bookmarkEnd w:id="21"/>
    <w:bookmarkStart w:id="22" w:name="legal-frameworks-and-compliance"/>
    <w:p>
      <w:pPr>
        <w:pStyle w:val="Heading2"/>
      </w:pPr>
      <w:r>
        <w:t xml:space="preserve">Legal Frameworks and Compliance</w:t>
      </w:r>
    </w:p>
    <w:p>
      <w:pPr>
        <w:pStyle w:val="FirstParagraph"/>
      </w:pPr>
      <w:r>
        <w:t xml:space="preserve">No discussion of HR in this region is complete without addressing the legal landscape. The</w:t>
      </w:r>
      <w:r>
        <w:t xml:space="preserve"> </w:t>
      </w:r>
      <w:r>
        <w:rPr>
          <w:bCs/>
          <w:b/>
        </w:rPr>
        <w:t xml:space="preserve">Human Resources Manager</w:t>
      </w:r>
      <w:r>
        <w:t xml:space="preserve"> </w:t>
      </w:r>
      <w:r>
        <w:t xml:space="preserve">in</w:t>
      </w:r>
      <w:r>
        <w:t xml:space="preserve"> </w:t>
      </w:r>
      <w:r>
        <w:rPr>
          <w:bCs/>
          <w:b/>
        </w:rPr>
        <w:t xml:space="preserve">Uganda Kampala</w:t>
      </w:r>
    </w:p>
    <w:p>
      <w:pPr>
        <w:pStyle w:val="BodyText"/>
      </w:pPr>
      <w:r>
        <w:t xml:space="preserve">must possess a robust knowledge of the Employment Act and various labor regulations. Compliance is not merely a bureaucratic checkbox; it is a protective shield for both the employer and the employee.</w:t>
      </w:r>
    </w:p>
    <w:p>
      <w:pPr>
        <w:pStyle w:val="BodyText"/>
      </w:pPr>
      <w:r>
        <w:t xml:space="preserve">This includes rigorous adherence to laws regarding contracts, termination procedures, maternity and paternity leave, occupational health and safety standards, and pension contributions through the National Social Security Fund (NSSF). In recent years, there has been increased scrutiny on labor rights in Uganda. Consequently, a proactive</w:t>
      </w:r>
      <w:r>
        <w:t xml:space="preserve"> </w:t>
      </w:r>
      <w:r>
        <w:rPr>
          <w:bCs/>
          <w:b/>
        </w:rPr>
        <w:t xml:space="preserve">Human Resources Manager</w:t>
      </w:r>
      <w:r>
        <w:t xml:space="preserve"> </w:t>
      </w:r>
      <w:r>
        <w:t xml:space="preserve">must ensure that company policies are not only legally sound but also ethically robust. Failure to comply can result in litigation, reputational damage, and operational disruption. Therefore, continuous legal education is a mandatory component of the HR professional’s development in this region.</w:t>
      </w:r>
    </w:p>
    <w:bookmarkEnd w:id="22"/>
    <w:bookmarkStart w:id="23" w:name="X186f8b3d383b5984c832023aba076574020036c"/>
    <w:p>
      <w:pPr>
        <w:pStyle w:val="Heading2"/>
      </w:pPr>
      <w:r>
        <w:t xml:space="preserve">Talent Management in a Competitive Market</w:t>
      </w:r>
    </w:p>
    <w:p>
      <w:pPr>
        <w:pStyle w:val="FirstParagraph"/>
      </w:pPr>
      <w:r>
        <w:t xml:space="preserve">Kampala is experiencing an urbanization boom, with a young and increasingly educated workforce entering the job market. For</w:t>
      </w:r>
      <w:r>
        <w:t xml:space="preserve"> </w:t>
      </w:r>
      <w:r>
        <w:rPr>
          <w:bCs/>
          <w:b/>
        </w:rPr>
        <w:t xml:space="preserve">Human Resources Managers</w:t>
      </w:r>
      <w:r>
        <w:t xml:space="preserve">, this presents both an opportunity and a challenge. The opportunity lies in accessing fresh talent eager to learn and innovate. The challenge is retention; skilled professionals often face competing offers from regional hubs like Nairobi or Kigali, or remote opportunities with global firms.</w:t>
      </w:r>
    </w:p>
    <w:p>
      <w:pPr>
        <w:pStyle w:val="BodyText"/>
      </w:pPr>
      <w:r>
        <w:t xml:space="preserve">To mitigate brain drain, the</w:t>
      </w:r>
      <w:r>
        <w:t xml:space="preserve"> </w:t>
      </w:r>
      <w:r>
        <w:rPr>
          <w:bCs/>
          <w:b/>
        </w:rPr>
        <w:t xml:space="preserve">Human Resources Manager</w:t>
      </w:r>
      <w:r>
        <w:t xml:space="preserve"> </w:t>
      </w:r>
      <w:r>
        <w:t xml:space="preserve">must design compelling value propositions that go beyond salary. This includes creating clear career progression paths, investing in continuous training and development (L&amp;D), and fostering a positive work-life balance. In reflecting on this aspect, it becomes evident that HR is responsible for building an employer brand. By cultivating a reputation as an organization that invests in its people, HR managers can create loyalty among employees who might otherwise seek opportunities abroad.</w:t>
      </w:r>
    </w:p>
    <w:bookmarkEnd w:id="23"/>
    <w:bookmarkStart w:id="24" w:name="strategic-challenges-and-future-outlook"/>
    <w:p>
      <w:pPr>
        <w:pStyle w:val="Heading2"/>
      </w:pPr>
      <w:r>
        <w:t xml:space="preserve">Strategic Challenges and Future Outlook</w:t>
      </w:r>
    </w:p>
    <w:p>
      <w:pPr>
        <w:pStyle w:val="FirstParagraph"/>
      </w:pPr>
      <w:r>
        <w:t xml:space="preserve">The role of the</w:t>
      </w:r>
      <w:r>
        <w:t xml:space="preserve"> </w:t>
      </w:r>
      <w:r>
        <w:rPr>
          <w:bCs/>
          <w:b/>
        </w:rPr>
        <w:t xml:space="preserve">Human Resources Manager</w:t>
      </w:r>
    </w:p>
    <w:p>
      <w:pPr>
        <w:pStyle w:val="BodyText"/>
      </w:pPr>
      <w:r>
        <w:t xml:space="preserve">in Uganda is not without significant hurdles. Issues such as infrastructure limitations, fluctuating economic conditions, and changing government policies add layers of complexity to strategic planning. Moreover, the rise of digitalization in HR processes requires managers to adopt new technologies for recruitment, performance management, and data analytics.</w:t>
      </w:r>
    </w:p>
    <w:p>
      <w:pPr>
        <w:pStyle w:val="BodyText"/>
      </w:pPr>
      <w:r>
        <w:t xml:space="preserve">Looking toward the future, there is a pressing need for HR leaders in</w:t>
      </w:r>
    </w:p>
    <w:p>
      <w:pPr>
        <w:pStyle w:val="BodyText"/>
      </w:pPr>
      <w:r>
        <w:t xml:space="preserve">Uganda Kampala</w:t>
      </w:r>
    </w:p>
    <w:p>
      <w:pPr>
        <w:pStyle w:val="BodyText"/>
      </w:pPr>
      <w:r>
        <w:t xml:space="preserve">to embrace data-driven decision-making. Traditional intuition-based management is giving way to evidence-based strategies. HR managers must learn to interpret workforce metrics to predict turnover, assess training effectiveness, and optimize staffing levels.</w:t>
      </w:r>
    </w:p>
    <w:p>
      <w:pPr>
        <w:pStyle w:val="BodyText"/>
      </w:pPr>
      <w:r>
        <w:t xml:space="preserve">Additionally, as Uganda moves towards greater industrialization and digital transformation, the</w:t>
      </w:r>
      <w:r>
        <w:t xml:space="preserve"> </w:t>
      </w:r>
      <w:r>
        <w:rPr>
          <w:bCs/>
          <w:b/>
        </w:rPr>
        <w:t xml:space="preserve">Human Resources Manager</w:t>
      </w:r>
    </w:p>
    <w:p>
      <w:pPr>
        <w:pStyle w:val="BodyText"/>
      </w:pPr>
      <w:r>
        <w:t xml:space="preserve">must lead the change management process. This involves reskilling workers for new technologies and managing the cultural shift required to adopt innovative business practices. It is a transformative journey that requires resilience, vision, and strong communication skills.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Human Resources Manager</w:t>
      </w:r>
    </w:p>
    <w:p>
      <w:pPr>
        <w:pStyle w:val="BodyText"/>
      </w:pPr>
      <w:r>
        <w:t xml:space="preserve">in</w:t>
      </w:r>
    </w:p>
    <w:p>
      <w:pPr>
        <w:pStyle w:val="BodyText"/>
      </w:pPr>
      <w:r>
        <w:t xml:space="preserve">Uganda Kampala</w:t>
      </w:r>
    </w:p>
    <w:p>
      <w:pPr>
        <w:pStyle w:val="BodyText"/>
      </w:pPr>
      <w:r>
        <w:t xml:space="preserve">is dynamic and indispensable. It is a position that sits at the intersection of law, culture, strategy, and human emotion. While global trends influence HR practices in Kampala, the local context demands a unique approach that respects Ugandan traditions while embracing modern efficiency.</w:t>
      </w:r>
    </w:p>
    <w:p>
      <w:pPr>
        <w:pStyle w:val="BodyText"/>
      </w:pPr>
      <w:r>
        <w:t xml:space="preserve">This reflection highlights that success in this role requires more than technical knowledge; it requires empathy, strategic foresight, and unwavering commitment to ethical standards. As Uganda continues to grow economically, the HR professional will remain at the forefront of shaping a workforce that is not only productive but also satisfied and empowered. The future of business in Kampala depends on how well its</w:t>
      </w:r>
    </w:p>
    <w:p>
      <w:pPr>
        <w:pStyle w:val="BodyText"/>
      </w:pPr>
      <w:r>
        <w:t xml:space="preserve">Human Resources Managers</w:t>
      </w:r>
    </w:p>
    <w:p>
      <w:pPr>
        <w:pStyle w:val="BodyText"/>
      </w:pPr>
      <w:r>
        <w:t xml:space="preserve">can navigate these complexities to build resilient and thriving organizations.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Uganda Kampala</dc:title>
  <dc:creator/>
  <dc:language>en</dc:language>
  <cp:keywords/>
  <dcterms:created xsi:type="dcterms:W3CDTF">2026-07-29T13:34:34Z</dcterms:created>
  <dcterms:modified xsi:type="dcterms:W3CDTF">2026-07-29T13:34:34Z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