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b67a9f02432f5dccce3ede7c42b1b7ffa61b007"/>
    <w:p>
      <w:pPr>
        <w:pStyle w:val="Heading1"/>
      </w:pPr>
      <w:r>
        <w:t xml:space="preserve">The Strategic Nexus: A Reflection on the Human Resources Manager in United States Miami</w:t>
      </w:r>
    </w:p>
    <w:p>
      <w:pPr>
        <w:pStyle w:val="FirstParagraph"/>
      </w:pPr>
      <w:r>
        <w:t xml:space="preserve">The landscape of modern business is defined by its volatility, uncertainty, complexity, and ambiguity. Within this dynamic environment, the role of leadership extends far beyond mere administrative oversight; it requires strategic foresight, cultural sensitivity, and operational agility. As I reflect upon the position of a Human Resources Manager (HRM), particularly within the specific geopolitical and economic context of United States Miami, I am struck by how this role serves as the critical bridge between organizational strategy and human capital execution. Miami is not merely a geographical location; it is a unique ecosystem characterized by its multicultural tapestry, its status as an international gateway for Latin America and the Caribbean, and its robust yet competitive labor market. To understand the weight of this responsibility, one must explore how the HRM in United States Miami navigates these distinct challenges.</w:t>
      </w:r>
    </w:p>
    <w:p>
      <w:pPr>
        <w:pStyle w:val="BodyText"/>
      </w:pPr>
      <w:r>
        <w:t xml:space="preserve">Firstly, the demographic composition of United States Miami demands a nuanced approach to talent acquisition and retention. The city is often described as a melting pot of cultures, languages, and perspectives. For a Human Resources Manager operating in this region, diversity is not just a buzzword but an operational reality that requires sophisticated management strategies. The HRM must design recruitment frameworks that are inclusive yet targeted enough to attract top-tier talent from varied backgrounds. This involves recognizing the linguistic diversity prevalent in Miami, where English and Spanish often coexist as primary languages of business. The ability to communicate effectively across these linguistic divides is a hallmark of a successful HR professional here. Furthermore, cultural competence becomes a core competency for the Human Resources Manager. Understanding the nuanced work values of employees from different Latin American and European backgrounds allows the HRM to foster an environment where all employees feel valued and understood, thereby reducing turnover and enhancing organizational cohesion.</w:t>
      </w:r>
    </w:p>
    <w:p>
      <w:pPr>
        <w:pStyle w:val="BodyText"/>
      </w:pPr>
      <w:r>
        <w:t xml:space="preserve">Secondly, the economic landscape of United States Miami presents specific challenges regarding compensation and benefits. As a global hub for finance, international trade, tourism, and healthcare salaries are competitive but varied across sectors. The Human Resources Manager must possess acute market intelligence to ensure that their organization remains competitive without compromising fiscal sustainability. This requires constant benchmarking against local competitors who may be offering different incentives to attract the same pool of talent. In Miami’s service-oriented and hospitality-driven industries, which form a significant part of the economy, managing workforce scheduling and labor laws is particularly complex. The HRM must stay vigilant regarding federal and state labor regulations in Florida, ensuring compliance while advocating for employee well-being. This dual role as both a regulatory guardian and an employee advocate creates a delicate balance that defines the daily operations of the Human Resources Manager in this region.</w:t>
      </w:r>
    </w:p>
    <w:p>
      <w:pPr>
        <w:pStyle w:val="BodyText"/>
      </w:pPr>
      <w:r>
        <w:t xml:space="preserve">Moreover, the concept of work-life integration is particularly pronounced in United States Miami due to its lifestyle appeal. The city attracts individuals who value outdoor activities, cultural events, and social connectivity. A reflective approach to Human Resources Management here implies designing benefits packages that go beyond traditional health insurance and retirement plans. Flexible working arrangements, wellness programs that leverage the city’s physical amenities, and opportunities for professional development in a vibrant social setting are crucial retention tools. The Human Resources Manager must act as a curator of employee experience, aligning corporate culture with the lifestyle aspirations of the workforce. This alignment is essential because employees in Miami often choose their employment based on how well it complements their desire to live in one of America’s most dynamic cities.</w:t>
      </w:r>
    </w:p>
    <w:p>
      <w:pPr>
        <w:pStyle w:val="BodyText"/>
      </w:pPr>
      <w:r>
        <w:t xml:space="preserve">In addition to these external factors, the internal strategic role of the Human Resources Manager has evolved significantly. No longer confined to personnel administration, the HRM in United States Miami is expected to be a strategic partner who drives business growth through human capital. This involves data-driven decision-making, where metrics on employee engagement, productivity, and diversity are used to inform broader corporate strategies. In a market as fast-paced as Miami’s startups and established corporations alike rely on HR insights to navigate rapid changes in consumer behavior and technological adoption. The Human Resources Manager must therefore be proficient in analytics, capable of interpreting data to predict workforce trends and identify potential risks before they materialize.</w:t>
      </w:r>
    </w:p>
    <w:p>
      <w:pPr>
        <w:pStyle w:val="BodyText"/>
      </w:pPr>
      <w:r>
        <w:t xml:space="preserve">Furthermore, the issue of leadership development within United States Miami cannot be overstated. As the city continues to grow as a business destination, there is a pressing need for leaders who can navigate cross-cultural teams and international markets. The Human Resources Manager plays a pivotal role in identifying high-potential employees and providing them with mentorship and training opportunities that prepare them for global leadership roles. This includes fostering resilience and adaptability among the workforce, traits that are essential in an industry prone to seasonal fluctuations and economic shifts. By investing in human capital development, the HRM ensures long-term organizational stability and success.</w:t>
      </w:r>
    </w:p>
    <w:p>
      <w:pPr>
        <w:pStyle w:val="BodyText"/>
      </w:pPr>
      <w:r>
        <w:t xml:space="preserve">In conclusion, reflecting on the role of a Human Resources Manager in United States Miami reveals a profession that is as complex as it is rewarding. It requires a harmonious blend of strategic thinking, cultural empathy, legal compliance, and operational excellence. The unique characteristics of Miami—its diversity, its economic vibrancy, and its lifestyle appeal—present both opportunities and challenges that shape the HR function in profound ways. To thrive in this environment, the Human Resources Manager must be more than an administrator; they must be a visionary leader who understands that people are the most valuable asset any organization possesses. By embracing these complexities and leveraging them to build a resilient, engaged, and diverse workforce, Human Resources Managers contribute significantly not only to their organizations’ success but also to the broader economic vitality of United States Miami.</w:t>
      </w:r>
    </w:p>
    <w:p>
      <w:pPr>
        <w:pStyle w:val="BodyText"/>
      </w:pPr>
      <w:r>
        <w:t xml:space="preserve">This reflection underscores that effective Human Resource Management is context-dependent. While principles of good HR practice are universal, their application varies greatly depending on location. In Miami, with its unique position as a gateway between North America and the rest of the Western Hemisphere, these practices take on additional layers of significance. Therefore, any discussion about modern HRM must include a deep appreciation for local nuances. It is this localized expertise that distinguishes exceptional Human Resources Managers in United States Miami from their counterparts elsewhere.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Human Resources Manager in United States Miami</dc:title>
  <dc:creator/>
  <cp:keywords/>
  <dcterms:created xsi:type="dcterms:W3CDTF">2026-07-29T12:25:57Z</dcterms:created>
  <dcterms:modified xsi:type="dcterms:W3CDTF">2026-07-29T12:25:57Z</dcterms:modified>
</cp:coreProperties>
</file>

<file path=docProps/custom.xml><?xml version="1.0" encoding="utf-8"?>
<Properties xmlns="http://schemas.openxmlformats.org/officeDocument/2006/custom-properties" xmlns:vt="http://schemas.openxmlformats.org/officeDocument/2006/docPropsVTypes"/>
</file>