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0829d78cc830bc7800dd84fd70a4330aeb560c9"/>
    <w:p>
      <w:pPr>
        <w:pStyle w:val="Heading1"/>
      </w:pPr>
      <w:r>
        <w:t xml:space="preserve">Bridging Efficiency and Innovation: A Reflection on the Role of an Industrial Engineer in Canada Toronto</w:t>
      </w:r>
    </w:p>
    <w:p>
      <w:pPr>
        <w:pStyle w:val="FirstParagraph"/>
      </w:pPr>
      <w:r>
        <w:t xml:space="preserve">The journey into the field of engineering is rarely a straight line; it is a complex system requiring optimization, feedback loops, and continuous improvement. As I reflect upon my professional development and future aspirations as an</w:t>
      </w:r>
      <w:r>
        <w:t xml:space="preserve"> </w:t>
      </w:r>
      <w:r>
        <w:rPr>
          <w:bCs/>
          <w:b/>
        </w:rPr>
        <w:t xml:space="preserve">Industrial Engineer</w:t>
      </w:r>
      <w:r>
        <w:t xml:space="preserve">, the specific context of working within the dynamic economic landscape of</w:t>
      </w:r>
      <w:r>
        <w:t xml:space="preserve"> </w:t>
      </w:r>
      <w:r>
        <w:rPr>
          <w:bCs/>
          <w:b/>
        </w:rPr>
        <w:t xml:space="preserve">Canada Toronto</w:t>
      </w:r>
      <w:r>
        <w:t xml:space="preserve"> </w:t>
      </w:r>
      <w:r>
        <w:t xml:space="preserve">stands out as a critical defining factor. This reflection paper serves to analyze how the principles of industrial engineering intersect with the unique cultural, logistical, and technological demands of one of North America’s most vibrant metropolitan hubs. It is not merely about understanding machinery or algorithms; it is about understanding people, processes, and places.</w:t>
      </w:r>
    </w:p>
    <w:bookmarkStart w:id="20" w:name="the-essence-of-industrial-engineering"/>
    <w:p>
      <w:pPr>
        <w:pStyle w:val="Heading2"/>
      </w:pPr>
      <w:r>
        <w:t xml:space="preserve">The Essence of Industrial Engineering</w:t>
      </w:r>
    </w:p>
    <w:p>
      <w:pPr>
        <w:pStyle w:val="FirstParagraph"/>
      </w:pPr>
      <w:r>
        <w:t xml:space="preserve">At its core, the practice of an</w:t>
      </w:r>
      <w:r>
        <w:t xml:space="preserve"> </w:t>
      </w:r>
      <w:r>
        <w:rPr>
          <w:bCs/>
          <w:b/>
        </w:rPr>
        <w:t xml:space="preserve">Industrial Engineer</w:t>
      </w:r>
      <w:r>
        <w:t xml:space="preserve"> </w:t>
      </w:r>
      <w:r>
        <w:t xml:space="preserve">is rooted in the optimization of complex processes, systems, or organizations. Unlike other engineering disciplines that may focus heavily on physical structures or electrical circuits, industrial engineering is inherently interdisciplinary. It blends mathematics and physics with management science and economics to specify, predict, and evaluate the results obtained from systems. My reflection begins with this foundational understanding: efficiency is not just about speed; it is about quality, sustainability, equity, and cost-effectiveness.</w:t>
      </w:r>
    </w:p>
    <w:p>
      <w:pPr>
        <w:pStyle w:val="BodyText"/>
      </w:pPr>
      <w:r>
        <w:t xml:space="preserve">In my academic training and early career experiences I have learned that an</w:t>
      </w:r>
      <w:r>
        <w:t xml:space="preserve"> </w:t>
      </w:r>
      <w:r>
        <w:rPr>
          <w:bCs/>
          <w:b/>
        </w:rPr>
        <w:t xml:space="preserve">Industrial Engineer</w:t>
      </w:r>
      <w:r>
        <w:t xml:space="preserve"> </w:t>
      </w:r>
      <w:r>
        <w:t xml:space="preserve">acts as a bridge between management goals and technical execution. We are the translators who convert high-level strategic objectives into actionable operational tactics. Whether it is reducing waste in a manufacturing plant, improving patient flow in a healthcare facility, or optimizing supply chain logistics for e-commerce giants, the mindset remains consistent: eliminate non-value-added activities while enhancing value for the customer. This holistic perspective is what distinguishes our role from other specialized engineering fields.</w:t>
      </w:r>
    </w:p>
    <w:bookmarkEnd w:id="20"/>
    <w:bookmarkStart w:id="21" w:name="the-context-of-canada-toronto"/>
    <w:p>
      <w:pPr>
        <w:pStyle w:val="Heading2"/>
      </w:pPr>
      <w:r>
        <w:t xml:space="preserve">The Context of Canada Toronto</w:t>
      </w:r>
    </w:p>
    <w:p>
      <w:pPr>
        <w:pStyle w:val="FirstParagraph"/>
      </w:pPr>
      <w:r>
        <w:t xml:space="preserve">However, theory must meet practice within a specific geographical and cultural context. Choosing to focus my career on</w:t>
      </w:r>
      <w:r>
        <w:t xml:space="preserve"> </w:t>
      </w:r>
      <w:r>
        <w:rPr>
          <w:bCs/>
          <w:b/>
        </w:rPr>
        <w:t xml:space="preserve">Canada Toronto</w:t>
      </w:r>
      <w:r>
        <w:t xml:space="preserve"> </w:t>
      </w:r>
      <w:r>
        <w:t xml:space="preserve">is a deliberate decision based on the city’s status as a global hub for finance, technology, manufacturing, and healthcare. Toronto is often cited as one of the most diverse cities in the world. For an</w:t>
      </w:r>
      <w:r>
        <w:t xml:space="preserve"> </w:t>
      </w:r>
      <w:r>
        <w:rPr>
          <w:bCs/>
          <w:b/>
        </w:rPr>
        <w:t xml:space="preserve">Industrial Engineer</w:t>
      </w:r>
      <w:r>
        <w:t xml:space="preserve">, this diversity presents both a challenge and an immense opportunity.</w:t>
      </w:r>
    </w:p>
    <w:p>
      <w:pPr>
        <w:pStyle w:val="BodyText"/>
      </w:pPr>
      <w:r>
        <w:t xml:space="preserve">In</w:t>
      </w:r>
      <w:r>
        <w:t xml:space="preserve"> </w:t>
      </w:r>
      <w:r>
        <w:rPr>
          <w:bCs/>
          <w:b/>
        </w:rPr>
        <w:t xml:space="preserve">Canada Toronto</w:t>
      </w:r>
      <w:r>
        <w:t xml:space="preserve">, the workforce is multicultural, multilingual, and highly educated. An effective engineer here cannot rely on a one-size-fits-all approach to process improvement. Human factors engineering becomes paramount. Understanding user interfaces that accommodate different languages, designing ergonomic workstations for a diverse population, and creating inclusive safety protocols are not just soft skills; they are technical requirements. The urban density of Toronto also demands sophisticated logistics solutions. From the bustling Port of Toronto to the intricate transit networks managed by the TTC (Toronto Transit Commission), there is a constant need for data-driven decision-making to alleviate congestion and improve service delivery.</w:t>
      </w:r>
    </w:p>
    <w:bookmarkEnd w:id="21"/>
    <w:bookmarkStart w:id="22" w:name="Xa5a1b59e8aa8d1acb4beb5f1bd7eeac4ea90d01"/>
    <w:p>
      <w:pPr>
        <w:pStyle w:val="Heading2"/>
      </w:pPr>
      <w:r>
        <w:t xml:space="preserve">Industry-Specific Applications in a Metropolis</w:t>
      </w:r>
    </w:p>
    <w:p>
      <w:pPr>
        <w:pStyle w:val="FirstParagraph"/>
      </w:pPr>
      <w:r>
        <w:t xml:space="preserve">The application of industrial engineering principles varies significantly across sectors, yet in a city like Toronto, these sectors are deeply interconnected. Consider the healthcare sector. Hospitals in</w:t>
      </w:r>
      <w:r>
        <w:t xml:space="preserve"> </w:t>
      </w:r>
      <w:r>
        <w:rPr>
          <w:bCs/>
          <w:b/>
        </w:rPr>
        <w:t xml:space="preserve">Canada Toronto</w:t>
      </w:r>
      <w:r>
        <w:t xml:space="preserve">, such as the University Health Network or Sinai Health System, face immense pressure to reduce wait times and improve patient outcomes without exceeding budget constraints. Here, an</w:t>
      </w:r>
      <w:r>
        <w:t xml:space="preserve"> </w:t>
      </w:r>
      <w:r>
        <w:rPr>
          <w:bCs/>
          <w:b/>
        </w:rPr>
        <w:t xml:space="preserve">Industrial Engineer</w:t>
      </w:r>
      <w:r>
        <w:t xml:space="preserve"> </w:t>
      </w:r>
      <w:r>
        <w:t xml:space="preserve">might utilize simulation modeling to optimize bed turnover rates or apply lean six sigma methodologies to streamline administrative processes that cause bottlenecks for medical staff.</w:t>
      </w:r>
    </w:p>
    <w:p>
      <w:pPr>
        <w:pStyle w:val="BodyText"/>
      </w:pPr>
      <w:r>
        <w:t xml:space="preserve">In the technology sector, which is rapidly expanding in Toronto’s Silicon Valley North corridor, the role shifts slightly. Tech companies require agile supply chain management for hardware devices and efficient software development lifecycle (SDLC) optimizations. An</w:t>
      </w:r>
      <w:r>
        <w:t xml:space="preserve"> </w:t>
      </w:r>
      <w:r>
        <w:rPr>
          <w:bCs/>
          <w:b/>
        </w:rPr>
        <w:t xml:space="preserve">Industrial Engineer</w:t>
      </w:r>
      <w:r>
        <w:t xml:space="preserve"> </w:t>
      </w:r>
      <w:r>
        <w:t xml:space="preserve">working in this environment might focus on project management methodologies like Scrum or Kanban, ensuring that teams remain productive and that product releases meet quality standards without burnout. Furthermore, as Toronto becomes a leader in autonomous vehicle testing and smart city infrastructure, the intersection of traditional industrial engineering with data science and IoT (Internet of Things) is becoming increasingly vital.</w:t>
      </w:r>
    </w:p>
    <w:bookmarkEnd w:id="22"/>
    <w:bookmarkStart w:id="23" w:name="sustainability-and-social-responsibility"/>
    <w:p>
      <w:pPr>
        <w:pStyle w:val="Heading2"/>
      </w:pPr>
      <w:r>
        <w:t xml:space="preserve">Sustainability and Social Responsibility</w:t>
      </w:r>
    </w:p>
    <w:p>
      <w:pPr>
        <w:pStyle w:val="FirstParagraph"/>
      </w:pPr>
      <w:r>
        <w:t xml:space="preserve">A crucial aspect of modern engineering reflection is the consideration of sustainability. In</w:t>
      </w:r>
      <w:r>
        <w:t xml:space="preserve"> </w:t>
      </w:r>
      <w:r>
        <w:rPr>
          <w:bCs/>
          <w:b/>
        </w:rPr>
        <w:t xml:space="preserve">Canada Toronto</w:t>
      </w:r>
      <w:r>
        <w:t xml:space="preserve">, there is a strong municipal push toward green building standards, renewable energy integration, and waste reduction. As an</w:t>
      </w:r>
      <w:r>
        <w:t xml:space="preserve"> </w:t>
      </w:r>
      <w:r>
        <w:rPr>
          <w:bCs/>
          <w:b/>
        </w:rPr>
        <w:t xml:space="preserve">Industrial Engineer</w:t>
      </w:r>
      <w:r>
        <w:t xml:space="preserve">, I am increasingly called upon to integrate environmental considerations into system design. This means conducting life-cycle assessments, optimizing energy consumption in manufacturing facilities, and designing circular economy models where waste is minimized or repurposed.</w:t>
      </w:r>
    </w:p>
    <w:p>
      <w:pPr>
        <w:pStyle w:val="BodyText"/>
      </w:pPr>
      <w:r>
        <w:t xml:space="preserve">This commitment to sustainability is not just regulatory compliance; it is a competitive advantage. Companies operating in</w:t>
      </w:r>
      <w:r>
        <w:t xml:space="preserve"> </w:t>
      </w:r>
      <w:r>
        <w:rPr>
          <w:bCs/>
          <w:b/>
        </w:rPr>
        <w:t xml:space="preserve">Canada Toronto</w:t>
      </w:r>
      <w:r>
        <w:t xml:space="preserve"> </w:t>
      </w:r>
      <w:r>
        <w:t xml:space="preserve">that demonstrate strong Environmental, Social, and Governance (ESG) credentials are more attractive to investors and talent alike. Therefore, the engineer’s role extends beyond efficiency metrics to include carbon footprint analysis and social impact evaluation.</w:t>
      </w:r>
    </w:p>
    <w:bookmarkEnd w:id="23"/>
    <w:bookmarkStart w:id="24" w:name="personal-growth-and-future-outlook"/>
    <w:p>
      <w:pPr>
        <w:pStyle w:val="Heading2"/>
      </w:pPr>
      <w:r>
        <w:t xml:space="preserve">Personal Growth and Future Outlook</w:t>
      </w:r>
    </w:p>
    <w:p>
      <w:pPr>
        <w:pStyle w:val="FirstParagraph"/>
      </w:pPr>
      <w:r>
        <w:t xml:space="preserve">Reflecting on my path thus far, I recognize that becoming a proficient</w:t>
      </w:r>
      <w:r>
        <w:t xml:space="preserve"> </w:t>
      </w:r>
      <w:r>
        <w:rPr>
          <w:bCs/>
          <w:b/>
        </w:rPr>
        <w:t xml:space="preserve">Industrial Engineer</w:t>
      </w:r>
      <w:r>
        <w:t xml:space="preserve"> </w:t>
      </w:r>
      <w:r>
        <w:t xml:space="preserve">in a major city requires continuous learning. The tools we use—whether it’s Python for data analysis, AnyLogic for simulation, or SAP for enterprise resource planning—are constantly evolving. Moreover, the soft skills of communication and leadership are equally important. In</w:t>
      </w:r>
      <w:r>
        <w:t xml:space="preserve"> </w:t>
      </w:r>
      <w:r>
        <w:rPr>
          <w:bCs/>
          <w:b/>
        </w:rPr>
        <w:t xml:space="preserve">Canada Toronto</w:t>
      </w:r>
      <w:r>
        <w:t xml:space="preserve">, where collaboration across diverse teams is the norm, an engineer must be able to articulate complex technical concepts to non-technical stakeholders convincingly.</w:t>
      </w:r>
    </w:p>
    <w:p>
      <w:pPr>
        <w:pStyle w:val="BodyText"/>
      </w:pPr>
      <w:r>
        <w:t xml:space="preserve">I aspire to contribute meaningfully to this ecosystem by advocating for human-centric design in industrial processes. The goal is not just a faster factory or a cheaper supply chain, but a safer, more equitable, and sustainable work environment. The challenges facing</w:t>
      </w:r>
      <w:r>
        <w:t xml:space="preserve"> </w:t>
      </w:r>
      <w:r>
        <w:rPr>
          <w:bCs/>
          <w:b/>
        </w:rPr>
        <w:t xml:space="preserve">Canada Toronto</w:t>
      </w:r>
      <w:r>
        <w:t xml:space="preserve">, from housing affordability to transportation bottlenecks and healthcare access, all require systemic solutions that are precisely the domain of industrial engineering.</w:t>
      </w:r>
    </w:p>
    <w:bookmarkEnd w:id="24"/>
    <w:bookmarkStart w:id="25" w:name="conclusion"/>
    <w:p>
      <w:pPr>
        <w:pStyle w:val="Heading2"/>
      </w:pPr>
      <w:r>
        <w:t xml:space="preserve">Conclusion</w:t>
      </w:r>
    </w:p>
    <w:p>
      <w:pPr>
        <w:pStyle w:val="FirstParagraph"/>
      </w:pPr>
      <w:r>
        <w:t xml:space="preserve">In conclusion, the identity of an</w:t>
      </w:r>
      <w:r>
        <w:t xml:space="preserve"> </w:t>
      </w:r>
      <w:r>
        <w:rPr>
          <w:bCs/>
          <w:b/>
        </w:rPr>
        <w:t xml:space="preserve">Industrial Engineer</w:t>
      </w:r>
      <w:r>
        <w:t xml:space="preserve"> </w:t>
      </w:r>
      <w:r>
        <w:t xml:space="preserve">is defined by a relentless pursuit of improvement. However, this pursuit is not abstract; it is grounded in reality. By focusing on</w:t>
      </w:r>
      <w:r>
        <w:t xml:space="preserve"> </w:t>
      </w:r>
      <w:r>
        <w:rPr>
          <w:bCs/>
          <w:b/>
        </w:rPr>
        <w:t xml:space="preserve">Canada Toronto</w:t>
      </w:r>
      <w:r>
        <w:t xml:space="preserve">, I engage with a complex, diverse, and fast-paced environment that demands rigorous analytical thinking combined with empathetic leadership. The intersection of engineering efficiency and urban sustainability offers a fertile ground for innovation. As I move forward in my career, I remain committed to leveraging the tools of industrial engineering to solve real-world problems, ensuring that the systems we design serve not only economic goals but also the broader social fabric of this great city.</w:t>
      </w:r>
    </w:p>
    <w:p>
      <w:pPr>
        <w:pStyle w:val="BodyText"/>
      </w:pPr>
      <w:r>
        <w:t xml:space="preserve">This reflection underscores that engineering is a service profession. In</w:t>
      </w:r>
      <w:r>
        <w:t xml:space="preserve"> </w:t>
      </w:r>
      <w:r>
        <w:rPr>
          <w:bCs/>
          <w:b/>
        </w:rPr>
        <w:t xml:space="preserve">Canada Toronto</w:t>
      </w:r>
      <w:r>
        <w:t xml:space="preserve">, serving the community means creating efficient, safe, and sustainable systems. It is a responsibility I accept with enthusiasm and a dedication to lifelong learning.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Canada Toronto</dc:title>
  <dc:creator/>
  <dc:language>en</dc:language>
  <cp:keywords/>
  <dcterms:created xsi:type="dcterms:W3CDTF">2026-07-29T12:37:01Z</dcterms:created>
  <dcterms:modified xsi:type="dcterms:W3CDTF">2026-07-29T12:37:01Z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