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9a232baa3f01f71b37a704f19858a7927ccbeca"/>
    <w:p>
      <w:pPr>
        <w:pStyle w:val="Heading1"/>
      </w:pPr>
      <w:r>
        <w:t xml:space="preserve">Reflection Paper</w:t>
      </w:r>
      <w:r>
        <w:br/>
      </w:r>
      <w:r>
        <w:t xml:space="preserve">The Role and Impact of the Industrial Engineer in France Lyon</w:t>
      </w:r>
    </w:p>
    <w:p>
      <w:pPr>
        <w:pStyle w:val="FirstParagraph"/>
      </w:pPr>
      <w:r>
        <w:rPr>
          <w:bCs/>
          <w:b/>
        </w:rPr>
        <w:t xml:space="preserve">Date:</w:t>
      </w:r>
      <w:r>
        <w:t xml:space="preserve"> </w:t>
      </w:r>
      <w:r>
        <w:t xml:space="preserve">October 26, 2023</w:t>
      </w:r>
      <w:r>
        <w:br/>
      </w:r>
      <w:r>
        <w:rPr>
          <w:bCs/>
          <w:b/>
        </w:rPr>
        <w:t xml:space="preserve">To:</w:t>
      </w:r>
      <w:r>
        <w:t xml:space="preserve">Academic Review Committee</w:t>
      </w:r>
      <w:r>
        <w:br/>
      </w:r>
      <w:r>
        <w:rPr>
          <w:bCs/>
          <w:b/>
        </w:rPr>
        <w:t xml:space="preserve">Subject:</w:t>
      </w:r>
      <w:r>
        <w:t xml:space="preserve">An Analytical Reflection on Industrial Engineering within the Specific Context of France Lyon</w:t>
      </w:r>
    </w:p>
    <w:bookmarkStart w:id="20" w:name="X2723379999ce4cc5133379e010bc9b4af80439f"/>
    <w:p>
      <w:pPr>
        <w:pStyle w:val="Heading2"/>
      </w:pPr>
      <w:r>
        <w:t xml:space="preserve">I. Introduction: The Nexus of Industry and Artistry</w:t>
      </w:r>
    </w:p>
    <w:p>
      <w:pPr>
        <w:pStyle w:val="FirstParagraph"/>
      </w:pPr>
      <w:r>
        <w:t xml:space="preserve">The discipline of Industrial Engineering is often misunderstood as merely a technical field focused on machinery and assembly lines. However, upon deeper reflection, it becomes evident that this profession is fundamentally about the optimization of complex systems, processes, and people. When analyzing the role of an</w:t>
      </w:r>
      <w:r>
        <w:t xml:space="preserve"> </w:t>
      </w:r>
      <w:r>
        <w:rPr>
          <w:bCs/>
          <w:b/>
        </w:rPr>
        <w:t xml:space="preserve">Industrial Engineer</w:t>
      </w:r>
      <w:r>
        <w:t xml:space="preserve">, one must consider not just the metrics of efficiency but also the cultural and economic ecosystems in which these engineers operate. This paper explores my personal and professional reflections on becoming an</w:t>
      </w:r>
      <w:r>
        <w:t xml:space="preserve"> </w:t>
      </w:r>
      <w:r>
        <w:rPr>
          <w:bCs/>
          <w:b/>
        </w:rPr>
        <w:t xml:space="preserve">Industrial Engineer</w:t>
      </w:r>
      <w:r>
        <w:t xml:space="preserve">, with a specific geographical focus on</w:t>
      </w:r>
    </w:p>
    <w:p>
      <w:pPr>
        <w:pStyle w:val="BodyText"/>
      </w:pPr>
      <w:r>
        <w:t xml:space="preserve">France Lyon. By examining this intersection, I aim to articulate how the principles of industrial engineering can be effectively applied within one of Europe’s most dynamic economic hubs, blending rigorous technical analysis with the unique socio-economic fabric of the region.</w:t>
      </w:r>
    </w:p>
    <w:bookmarkEnd w:id="20"/>
    <w:bookmarkStart w:id="21" w:name="Xeca77d320045f16c6b7a8a715f9e20acd5a6f56"/>
    <w:p>
      <w:pPr>
        <w:pStyle w:val="Heading2"/>
      </w:pPr>
      <w:r>
        <w:t xml:space="preserve">II. The Identity and Evolution of the Industrial Engineer</w:t>
      </w:r>
    </w:p>
    <w:p>
      <w:pPr>
        <w:pStyle w:val="FirstParagraph"/>
      </w:pPr>
      <w:r>
        <w:t xml:space="preserve">The term "</w:t>
      </w:r>
      <w:r>
        <w:rPr>
          <w:bCs/>
          <w:b/>
        </w:rPr>
        <w:t xml:space="preserve">Industrial Engineer</w:t>
      </w:r>
      <w:r>
        <w:t xml:space="preserve">" carries a weight that extends beyond its literal definition. It represents a mindset—a commitment to continuous improvement, waste reduction, and value creation. Throughout my academic journey, I have come to appreciate that the core competency of an industrial engineer is adaptability. Whether in automotive manufacturing in Germany or software development in Silicon Valley, the engineer must translate abstract data into actionable strategies.</w:t>
      </w:r>
    </w:p>
    <w:p>
      <w:pPr>
        <w:pStyle w:val="BodyText"/>
      </w:pPr>
      <w:r>
        <w:t xml:space="preserve">Reflecting on my own trajectory, I realize that mastering this role requires a dual competence: technical proficiency and soft skills. The ability to communicate complex optimization models to non-technical stakeholders is as crucial as the ability to build those models. This duality prepares me for any market, but it also raises questions about localization. How does one maintain the universal standards of efficiency while respecting local work cultures? This question leads me directly to my choice of destination:</w:t>
      </w:r>
      <w:r>
        <w:t xml:space="preserve"> </w:t>
      </w:r>
      <w:r>
        <w:rPr>
          <w:bCs/>
          <w:b/>
        </w:rPr>
        <w:t xml:space="preserve">France Lyon</w:t>
      </w:r>
      <w:r>
        <w:t xml:space="preserve">.</w:t>
      </w:r>
    </w:p>
    <w:bookmarkEnd w:id="21"/>
    <w:bookmarkStart w:id="22" w:name="iii.-contextual-analysis-why-france-lyon"/>
    <w:p>
      <w:pPr>
        <w:pStyle w:val="Heading2"/>
      </w:pPr>
      <w:r>
        <w:t xml:space="preserve">III. Contextual Analysis: Why France Lyon?</w:t>
      </w:r>
    </w:p>
    <w:p>
      <w:pPr>
        <w:pStyle w:val="FirstParagraph"/>
      </w:pPr>
      <w:r>
        <w:t xml:space="preserve">The selection of</w:t>
      </w:r>
      <w:r>
        <w:t xml:space="preserve"> </w:t>
      </w:r>
      <w:r>
        <w:rPr>
          <w:bCs/>
          <w:b/>
        </w:rPr>
        <w:t xml:space="preserve">France LyonFrance Lyon</w:t>
      </w:r>
      <w:r>
        <w:t xml:space="preserve"> </w:t>
      </w:r>
      <w:r>
        <w:t xml:space="preserve">an ideal laboratory for the modern industrial engineer.</w:t>
      </w:r>
    </w:p>
    <w:p>
      <w:pPr>
        <w:pStyle w:val="BodyText"/>
      </w:pPr>
      <w:r>
        <w:t xml:space="preserve">In this context, the role of the industrial engineer shifts slightly from traditional mass production optimization to supply chain resilience in high-tech sectors and sustainable process design in biotech firms. The presence of major institutions such as CEA-Liten and a dense network of startups creates a unique demand for engineers who can navigate both regulatory frameworks and innovative R&amp;D pipelines. Reflecting on this, I see that an industrial engineer in</w:t>
      </w:r>
      <w:r>
        <w:t xml:space="preserve"> </w:t>
      </w:r>
      <w:r>
        <w:rPr>
          <w:bCs/>
          <w:b/>
        </w:rPr>
        <w:t xml:space="preserve">France Lyon</w:t>
      </w:r>
      <w:r>
        <w:t xml:space="preserve"> </w:t>
      </w:r>
      <w:r>
        <w:t xml:space="preserve">is not just an optimizer but also a bridge between tradition and innovation.</w:t>
      </w:r>
    </w:p>
    <w:bookmarkEnd w:id="22"/>
    <w:bookmarkStart w:id="23" w:name="Xa5a18e0c71820fb3db26eb316a7c90bb3fb13df"/>
    <w:p>
      <w:pPr>
        <w:pStyle w:val="Heading2"/>
      </w:pPr>
      <w:r>
        <w:t xml:space="preserve">IV. Cultural Integration and Management Philosophy</w:t>
      </w:r>
    </w:p>
    <w:p>
      <w:pPr>
        <w:pStyle w:val="FirstParagraph"/>
      </w:pPr>
      <w:r>
        <w:t xml:space="preserve">A critical aspect of working as an industrial engineer abroad is cultural integration. France, and specifically the Lyonnais region, has a distinct labor culture characterized by strong workers' rights, collective bargaining agreements (conventions collectives), and a high value placed on work-life balance. This stands in contrast to more aggressive productivity cultures found in other parts of the world.</w:t>
      </w:r>
    </w:p>
    <w:p>
      <w:pPr>
        <w:pStyle w:val="BodyText"/>
      </w:pPr>
      <w:r>
        <w:t xml:space="preserve">Reflecting on this challenge, I recognize that the methods used to implement lean manufacturing or Six Sigma must be adapted. In</w:t>
      </w:r>
      <w:r>
        <w:t xml:space="preserve"> </w:t>
      </w:r>
      <w:r>
        <w:rPr>
          <w:bCs/>
          <w:b/>
        </w:rPr>
        <w:t xml:space="preserve">France Lyon</w:t>
      </w:r>
      <w:r>
        <w:t xml:space="preserve">, an industrial engineer cannot simply impose top-down efficiency mandates. Instead, success depends on participatory management styles and engaging unions and employee representatives in the change process. This requires a high level of emotional intelligence and cross-cultural communication skills. The reflection here is profound: true efficiency is not just about speed; it is about sustainable harmony between productivity goals and employee well-being.</w:t>
      </w:r>
    </w:p>
    <w:bookmarkEnd w:id="23"/>
    <w:bookmarkStart w:id="24" w:name="v.-sustainability-as-a-core-pillar"/>
    <w:p>
      <w:pPr>
        <w:pStyle w:val="Heading2"/>
      </w:pPr>
      <w:r>
        <w:t xml:space="preserve">V. Sustainability as a Core Pillar</w:t>
      </w:r>
    </w:p>
    <w:p>
      <w:pPr>
        <w:pStyle w:val="FirstParagraph"/>
      </w:pPr>
      <w:r>
        <w:t xml:space="preserve">Another layer to this reflection involves sustainability. In recent years, the French government has placed significant emphasis on ecological transition through laws such as the Energy Transition for Green Growth Act. As an industrial engineer in</w:t>
      </w:r>
      <w:r>
        <w:t xml:space="preserve"> </w:t>
      </w:r>
      <w:r>
        <w:rPr>
          <w:bCs/>
          <w:b/>
        </w:rPr>
        <w:t xml:space="preserve">France Lyon</w:t>
      </w:r>
      <w:r>
        <w:t xml:space="preserve">, I am expected to integrate Environmental, Social, and Governance (ESG) criteria into every operational decision.</w:t>
      </w:r>
    </w:p>
    <w:p>
      <w:pPr>
        <w:pStyle w:val="BodyText"/>
      </w:pPr>
      <w:r>
        <w:t xml:space="preserve">This means that my role is no longer limited to cost reduction but expands to carbon footprint minimization. For instance, optimizing logistics routes in the Auvergne-Rhône-Alpes region requires considering not only time and fuel costs but also emissions regulations and local environmental policies. This broader perspective enhances the value of the industrial engineer, positioning them as key agents of sustainable development rather than mere cost-cutters.</w:t>
      </w:r>
    </w:p>
    <w:bookmarkEnd w:id="24"/>
    <w:bookmarkStart w:id="25" w:name="X01c00917b8aa3fe7ccfa884476372a53bbf2726"/>
    <w:p>
      <w:pPr>
        <w:pStyle w:val="Heading2"/>
      </w:pPr>
      <w:r>
        <w:t xml:space="preserve">VI. Conclusion: A Commitment to Excellence</w:t>
      </w:r>
    </w:p>
    <w:p>
      <w:pPr>
        <w:pStyle w:val="FirstParagraph"/>
      </w:pPr>
      <w:r>
        <w:t xml:space="preserve">In conclusion, this reflection paper has served to articulate my understanding of the multifaceted role of an industrial engineer. It is a profession that demands technical rigor, cultural sensitivity, and ethical responsibility. By choosing to focus on</w:t>
      </w:r>
      <w:r>
        <w:t xml:space="preserve"> </w:t>
      </w:r>
      <w:r>
        <w:rPr>
          <w:bCs/>
          <w:b/>
        </w:rPr>
        <w:t xml:space="preserve">France Lyon</w:t>
      </w:r>
      <w:r>
        <w:t xml:space="preserve">, I have identified a vibrant market where traditional industry meets cutting-edge innovation.</w:t>
      </w:r>
    </w:p>
    <w:p>
      <w:pPr>
        <w:pStyle w:val="BodyText"/>
      </w:pPr>
      <w:r>
        <w:t xml:space="preserve">The journey ahead involves not only mastering the tools of engineering but also immersing myself in the linguistic and cultural nuances of the region. I am committed to leveraging my skills as an industrial engineer to contribute to the economic vitality of</w:t>
      </w:r>
    </w:p>
    <w:p>
      <w:pPr>
        <w:pStyle w:val="BodyText"/>
      </w:pPr>
      <w:r>
        <w:t xml:space="preserve">France Lyon, ensuring that progress is both efficient and inclusive. This document serves as a testament to my readiness to embrace these challenges and opportunities, marking a significant step in my professional development.</w:t>
      </w:r>
    </w:p>
    <w:p>
      <w:pPr>
        <w:pStyle w:val="BodyText"/>
      </w:pPr>
      <w:r>
        <w:rPr>
          <w:iCs/>
          <w:i/>
        </w:rPr>
        <w:t xml:space="preserve">"Optimization is not just about doing things right; it is about doing the right things in the right context." — Personal Reflection on Industrial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Industrial Engineer in France Lyon</dc:title>
  <dc:creator/>
  <dc:language>en</dc:language>
  <cp:keywords/>
  <dcterms:created xsi:type="dcterms:W3CDTF">2026-07-29T18:56:50Z</dcterms:created>
  <dcterms:modified xsi:type="dcterms:W3CDTF">2026-07-29T18:56:50Z</dcterms:modified>
</cp:coreProperties>
</file>

<file path=docProps/custom.xml><?xml version="1.0" encoding="utf-8"?>
<Properties xmlns="http://schemas.openxmlformats.org/officeDocument/2006/custom-properties" xmlns:vt="http://schemas.openxmlformats.org/officeDocument/2006/docPropsVTypes"/>
</file>