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Munich,</w:t>
      </w:r>
      <w:r>
        <w:t xml:space="preserve"> </w:t>
      </w:r>
      <w:r>
        <w:t xml:space="preserve">Germany</w:t>
      </w:r>
    </w:p>
    <w:bookmarkStart w:id="25" w:name="X179e038d587c7b6514fc25c2c174031cd488ced"/>
    <w:p>
      <w:pPr>
        <w:pStyle w:val="Heading1"/>
      </w:pPr>
      <w:r>
        <w:t xml:space="preserve">Bridging Theory and Precision: A Reflection on the Industrial Engineer in Munich, Germany</w:t>
      </w:r>
    </w:p>
    <w:p>
      <w:pPr>
        <w:pStyle w:val="FirstParagraph"/>
      </w:pPr>
      <w:r>
        <w:t xml:space="preserve">The journey of understanding my professional identity as an Industrial Engineer has been a continuous process of aligning technical competence with cultural adaptability. However, this reflection is not merely about the abstract concept of engineering; it is deeply rooted in a specific geographic and economic context: Munich, Germany. To understand the role of an Industrial Engineer in this city requires a nuanced appreciation for the unique interplay between traditional German engineering rigor and modern innovation hubs. This document serves as a critical examination of how I perceive my role within this dynamic ecosystem, exploring the expectations placed upon me as an Industrial Engineer while navigating the distinct professional landscape of Germany Munich.</w:t>
      </w:r>
    </w:p>
    <w:bookmarkStart w:id="20" w:name="X28d3f53ea7e350ecea7bbce4dd9833ab449bc75"/>
    <w:p>
      <w:pPr>
        <w:pStyle w:val="Heading2"/>
      </w:pPr>
      <w:r>
        <w:t xml:space="preserve">The Essence of Industrial Engineering in Context</w:t>
      </w:r>
    </w:p>
    <w:p>
      <w:pPr>
        <w:pStyle w:val="FirstParagraph"/>
      </w:pPr>
      <w:r>
        <w:t xml:space="preserve">At its core, industrial engineering is the discipline concerned with optimizing complex processes, systems, or organizations. It is about eliminating waste, saving time, and reducing cost without compromising quality. For many years, I viewed these principles through a universal lens. However, upon immersing myself in the context of Germany Munich as an Industrial Engineer, I realized that "optimization" takes on a different flavor here. In the bustling industrial heartland of Bavaria optimization is not just about speed or cost-cutting; it is synonymous with precision, reliability, and long-term sustainability.</w:t>
      </w:r>
    </w:p>
    <w:p>
      <w:pPr>
        <w:pStyle w:val="BodyText"/>
      </w:pPr>
      <w:r>
        <w:t xml:space="preserve">Reflecting on my early days in this field, I often struggled with the theoretical gap between textbook models and real-world application. The transition to working as an Industrial Engineer in a high-tech environment changed this perspective entirely. I learned that the value of industrial engineering lies not just in the calculations but in the implementation strategy. In Germany Munich, where automotive giants like BMW and Siemens have their headquarters or major branches, the stakes are incredibly high. An error in process design does not merely result in financial loss; it can impact brand reputation on a global scale. Therefore, my role as an Industrial Engineer has evolved from being a mere analyst to becoming a guardian of quality and efficiency.</w:t>
      </w:r>
    </w:p>
    <w:bookmarkEnd w:id="20"/>
    <w:bookmarkStart w:id="21" w:name="the-munich-factor-a-hub-of-innovation"/>
    <w:p>
      <w:pPr>
        <w:pStyle w:val="Heading2"/>
      </w:pPr>
      <w:r>
        <w:t xml:space="preserve">The Munich Factor: A Hub of Innovation</w:t>
      </w:r>
    </w:p>
    <w:p>
      <w:pPr>
        <w:pStyle w:val="FirstParagraph"/>
      </w:pPr>
      <w:r>
        <w:t xml:space="preserve">Munich is often described as the gateway to the south of Germany, but economically and industrially, it is a powerhouse. As an Industrial Engineer in this city, one cannot ignore the pressure and privilege that comes with being part of such a dense cluster of technological innovation. The environment in Munich demands a proactive approach to problem-solving. It is not enough to react to inefficiencies; one must anticipate them.</w:t>
      </w:r>
    </w:p>
    <w:p>
      <w:pPr>
        <w:pStyle w:val="BodyText"/>
      </w:pPr>
      <w:r>
        <w:t xml:space="preserve">This realization has been pivotal in my professional growth. Working as an Industrial Engineer in Germany Munich requires a deep understanding of Industry 4.0 principles, the Internet of Things (IoT), and digitalization strategies. The city’s strong ties with academic institutions like the Technical University of Munich (TUM) create a unique atmosphere where research meets practice daily. As I reflect on my experiences, I see how integral this ecosystem is to my effectiveness as an Industrial Engineer. The availability of cutting-edge technology in Germany Munich allows for sophisticated simulations and data-driven decision-making that were unimaginable just a decade ago.</w:t>
      </w:r>
    </w:p>
    <w:bookmarkEnd w:id="21"/>
    <w:bookmarkStart w:id="22" w:name="X4aa530d925dd60dc3bbcb84f335caf247470e2a"/>
    <w:p>
      <w:pPr>
        <w:pStyle w:val="Heading2"/>
      </w:pPr>
      <w:r>
        <w:t xml:space="preserve">Cultural Integration and Professional Communication</w:t>
      </w:r>
    </w:p>
    <w:p>
      <w:pPr>
        <w:pStyle w:val="FirstParagraph"/>
      </w:pPr>
      <w:r>
        <w:t xml:space="preserve">A significant portion of my reflection focuses on the human element of being an Industrial Engineer. Engineering is often viewed as a solitary, technical endeavor, but in practice, it is highly collaborative. In Germany Munich, the work culture emphasizes direct communication, clear hierarchy yet strong teamwork ethics (Mitbestimmung), and meticulous documentation. For an Industrial Engineer to be effective here, technical skills are only half the equation.</w:t>
      </w:r>
    </w:p>
    <w:p>
      <w:pPr>
        <w:pStyle w:val="BodyText"/>
      </w:pPr>
      <w:r>
        <w:t xml:space="preserve">I have found that being an Industrial Engineer in this region requires mastering the art of "Fachsprache" (technical language) while also respecting the cultural nuances of German business etiquette. Punctuality is not just a preference; it is a professional requirement. Attention to detail in reports and presentations reflects one’s overall competence as an Industrial Engineer. I have learned to appreciate how these cultural standards elevate the quality of work produced by teams in Germany Munich. The expectation for precision forces me, as an Industrial Engineer, to be more rigorous in my data analysis and more thorough in my process designs.</w:t>
      </w:r>
    </w:p>
    <w:bookmarkEnd w:id="22"/>
    <w:bookmarkStart w:id="23" w:name="sustainability-and-future-proofing"/>
    <w:p>
      <w:pPr>
        <w:pStyle w:val="Heading2"/>
      </w:pPr>
      <w:r>
        <w:t xml:space="preserve">Sustainability and Future-Proofing</w:t>
      </w:r>
    </w:p>
    <w:p>
      <w:pPr>
        <w:pStyle w:val="FirstParagraph"/>
      </w:pPr>
      <w:r>
        <w:t xml:space="preserve">Another critical aspect of reflecting on my role as an Industrial Engineer in Germany Munich is the emphasis on sustainability. Germany has been a global leader in environmental policies, and this ethos permeates the industrial sector. In Munich, an Industrial Engineer is increasingly expected to integrate green engineering principles into process design. This means looking at supply chains, energy consumption, and waste management with a critical eye toward ecological impact.</w:t>
      </w:r>
    </w:p>
    <w:p>
      <w:pPr>
        <w:pStyle w:val="BodyText"/>
      </w:pPr>
      <w:r>
        <w:t xml:space="preserve">This shift has broadened my definition of efficiency. As an Industrial Engineer in Germany Munich, efficiency is no longer just about throughput; it is about resource preservation. Reflecting on this change highlights how my role has expanded to include strategic planning for sustainable growth. It challenges me to think beyond the immediate production line and consider the lifecycle of products and processes. This holistic view is essential for any Industrial Engineer aiming to contribute meaningfully to modern industry.</w:t>
      </w:r>
    </w:p>
    <w:bookmarkEnd w:id="23"/>
    <w:bookmarkStart w:id="24" w:name="conclusion"/>
    <w:p>
      <w:pPr>
        <w:pStyle w:val="Heading2"/>
      </w:pPr>
      <w:r>
        <w:t xml:space="preserve">Conclusion</w:t>
      </w:r>
    </w:p>
    <w:p>
      <w:pPr>
        <w:pStyle w:val="FirstParagraph"/>
      </w:pPr>
      <w:r>
        <w:t xml:space="preserve">In conclusion, my journey as an Industrial Engineer in Munich, Germany has been transformative. It has forced me to reconcile theoretical knowledge with the high-stakes reality of one of Europe’s most important industrial centers. The title of Industrial Engineer carries a weight here that is both challenging and rewarding. It demands precision, adaptability, cultural sensitivity, and a forward-thinking mindset.</w:t>
      </w:r>
    </w:p>
    <w:p>
      <w:pPr>
        <w:pStyle w:val="BodyText"/>
      </w:pPr>
      <w:r>
        <w:t xml:space="preserve">As I continue my career as an Industrial Engineer in this vibrant city, I recognize that the role is dynamic. The intersection of tradition and innovation in Germany Munich offers endless opportunities for learning and improvement. Ultimately, being an Industrial Engineer here means contributing to a legacy of excellence while paving the way for future advancements in engineering practice.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Munich, Germany</dc:title>
  <dc:creator/>
  <dc:language>en</dc:language>
  <cp:keywords/>
  <dcterms:created xsi:type="dcterms:W3CDTF">2026-07-29T19:13:26Z</dcterms:created>
  <dcterms:modified xsi:type="dcterms:W3CDTF">2026-07-29T19:13:26Z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