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Japan</w:t>
      </w:r>
      <w:r>
        <w:t xml:space="preserve"> </w:t>
      </w:r>
      <w:r>
        <w:t xml:space="preserve">Osaka</w:t>
      </w:r>
    </w:p>
    <w:bookmarkStart w:id="26" w:name="Xec1b0bb6d5fab619334ded270f0c66b52c0a172"/>
    <w:p>
      <w:pPr>
        <w:pStyle w:val="Heading1"/>
      </w:pPr>
      <w:r>
        <w:t xml:space="preserve">Bridging Efficiency and Harmony: A Reflection on the Role of the Industrial Engineer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[Your Name]</w:t>
      </w:r>
      <w:r>
        <w:br/>
      </w:r>
      <w:r>
        <w:rPr>
          <w:bCs/>
          <w:b/>
        </w:rPr>
        <w:t xml:space="preserve">Subject:</w:t>
      </w:r>
    </w:p>
    <w:p>
      <w:pPr>
        <w:pStyle w:val="BodyText"/>
      </w:pPr>
      <w:r>
        <w:t xml:space="preserve">The intersection of modern industrial methodology and traditional Japanese cultural values</w:t>
      </w:r>
    </w:p>
    <w:bookmarkStart w:id="20" w:name="X1bc5d4bca35e1e255c5f5be220ad4bdc2b7bb2e"/>
    <w:p>
      <w:pPr>
        <w:pStyle w:val="Heading2"/>
      </w:pPr>
      <w:r>
        <w:t xml:space="preserve">I. Introduction: The Unique Context of Osaka</w:t>
      </w:r>
    </w:p>
    <w:p>
      <w:pPr>
        <w:pStyle w:val="FirstParagraph"/>
      </w:pPr>
      <w:r>
        <w:t xml:space="preserve">The journey into the world of Industrial Engineering takes on a profoundly distinct character when situated within the geographical and cultural specificities of Japan, particularly in the city known as "Japan's Kitchen," Osaka. To reflect upon this role is to acknowledge that engineering is not merely a technical discipline but a socio-cultural practice. In Osaka, an</w:t>
      </w:r>
      <w:r>
        <w:t xml:space="preserve"> </w:t>
      </w:r>
      <w:r>
        <w:rPr>
          <w:bCs/>
          <w:b/>
        </w:rPr>
        <w:t xml:space="preserve">Industrial Engineer</w:t>
      </w:r>
      <w:r>
        <w:t xml:space="preserve"> </w:t>
      </w:r>
      <w:r>
        <w:t xml:space="preserve">does not simply optimize workflows; they navigate a complex web of historical manufacturing heritage, intense corporate loyalty, and the relentless pursuit of perfection known as "Kaizen." This reflection paper seeks to explore how the principles of industrial engineering must be adapted to thrive in this unique environment. It is an exploration of how technical efficiency can coexist with human-centric management and cultural respect.</w:t>
      </w:r>
    </w:p>
    <w:bookmarkEnd w:id="20"/>
    <w:bookmarkStart w:id="21" w:name="Xf2e92dac0e36d9a4ba164ac2aa6a07f99a541e3"/>
    <w:p>
      <w:pPr>
        <w:pStyle w:val="Heading2"/>
      </w:pPr>
      <w:r>
        <w:t xml:space="preserve">II. The Philosophy of Kaizen and Continuous Improvement</w:t>
      </w:r>
    </w:p>
    <w:p>
      <w:pPr>
        <w:pStyle w:val="FirstParagraph"/>
      </w:pPr>
      <w:r>
        <w:t xml:space="preserve">The core tenet of any Industrial Engineer’s toolkit is the optimization of processes to reduce waste and increase value. However, in Japan, this concept transcends mere mechanical efficiency; it is embodied in the philosophy of Kaizen. For an</w:t>
      </w:r>
      <w:r>
        <w:t xml:space="preserve"> </w:t>
      </w:r>
      <w:r>
        <w:rPr>
          <w:bCs/>
          <w:b/>
        </w:rPr>
        <w:t xml:space="preserve">Industrial Engineer</w:t>
      </w:r>
      <w:r>
        <w:t xml:space="preserve"> </w:t>
      </w:r>
      <w:r>
        <w:t xml:space="preserve">working in Osaka, understanding Kaizen is not optional—it is existential. Unlike Western models which often view improvement as a top-down mandate or a periodic overhaul, Kaizen suggests that every employee, from the shop floor worker to the management team, has a responsibility to suggest small, incremental improvements daily.</w:t>
      </w:r>
    </w:p>
    <w:p>
      <w:pPr>
        <w:pStyle w:val="BodyText"/>
      </w:pPr>
      <w:r>
        <w:t xml:space="preserve">In my analysis of operations within Osaka’s industrial sectors, it becomes evident that the</w:t>
      </w:r>
      <w:r>
        <w:t xml:space="preserve"> </w:t>
      </w:r>
      <w:r>
        <w:rPr>
          <w:bCs/>
          <w:b/>
        </w:rPr>
        <w:t xml:space="preserve">Industrial Engineer</w:t>
      </w:r>
      <w:r>
        <w:t xml:space="preserve"> </w:t>
      </w:r>
      <w:r>
        <w:t xml:space="preserve">acts less as a commander and more as a facilitator. The engineer’s role is to create systems that allow workers to voice their insights safely and effectively. This requires a deep empathy for the workforce, recognizing that in Japanese culture, saving face and maintaining group harmony (Wa) are paramount. Therefore, the implementation of new engineering standards must be done with sensitivity, ensuring that changes do not inadvertently blame individuals for systemic failures but instead empower groups to solve problems together.</w:t>
      </w:r>
    </w:p>
    <w:bookmarkEnd w:id="21"/>
    <w:bookmarkStart w:id="22" w:name="Xad6d17642a88488447996f9a21eac83e74bbfc1"/>
    <w:p>
      <w:pPr>
        <w:pStyle w:val="Heading2"/>
      </w:pPr>
      <w:r>
        <w:t xml:space="preserve">III. The Distinctive Business Culture of Osaka</w:t>
      </w:r>
    </w:p>
    <w:p>
      <w:pPr>
        <w:pStyle w:val="FirstParagraph"/>
      </w:pPr>
      <w:r>
        <w:t xml:space="preserve">To operate effectively in Japan, one must distinguish between the broader national culture and the specific nuances of Osaka. While Tokyo is often characterized by its formal, rigid corporate structure, Osaka is renowned for its pragmatism, directness, and entrepreneurial spirit. The people of Osaka are known for being open-hearted and commercially savvy. For an</w:t>
      </w:r>
      <w:r>
        <w:t xml:space="preserve"> </w:t>
      </w:r>
      <w:r>
        <w:rPr>
          <w:bCs/>
          <w:b/>
        </w:rPr>
        <w:t xml:space="preserve">Industrial Engineer</w:t>
      </w:r>
      <w:r>
        <w:t xml:space="preserve">, this offers a unique operational landscape.</w:t>
      </w:r>
    </w:p>
    <w:p>
      <w:pPr>
        <w:pStyle w:val="BodyText"/>
      </w:pPr>
      <w:r>
        <w:t xml:space="preserve">In Tokyo-based multinational corporations, the Industrial Engineer might face significant bureaucratic hurdles when proposing changes. In contrast, in Osaka, there is often a greater willingness to experiment and adapt quickly. The "Osaka Spirit" allows for more dynamic interactions between engineers and operators. However, this also demands higher levels of interpersonal skill from the</w:t>
      </w:r>
      <w:r>
        <w:t xml:space="preserve"> </w:t>
      </w:r>
      <w:r>
        <w:rPr>
          <w:bCs/>
          <w:b/>
        </w:rPr>
        <w:t xml:space="preserve">Industrial Engineer</w:t>
      </w:r>
      <w:r>
        <w:t xml:space="preserve">. One cannot rely solely on data; one must build trust through personal relationships (Nemawashi). The process of laying the groundwork for change involves extensive informal communication before any formal proposal is made. This reflects a deeper understanding that in Japan, consensus is more valuable than speed.</w:t>
      </w:r>
    </w:p>
    <w:bookmarkEnd w:id="22"/>
    <w:bookmarkStart w:id="23" w:name="X84e823345aafea54691595049eb153ad8d52650"/>
    <w:p>
      <w:pPr>
        <w:pStyle w:val="Heading2"/>
      </w:pPr>
      <w:r>
        <w:t xml:space="preserve">IV. Technology, Automation, and Human Dignity</w:t>
      </w:r>
    </w:p>
    <w:p>
      <w:pPr>
        <w:pStyle w:val="FirstParagraph"/>
      </w:pPr>
      <w:r>
        <w:t xml:space="preserve">J</w:t>
      </w:r>
      <w:r>
        <w:rPr>
          <w:iCs/>
          <w:i/>
        </w:rPr>
        <w:t xml:space="preserve">a</w:t>
      </w:r>
      <w:r>
        <w:t xml:space="preserve">pan has long been a global leader in robotics and automation, driven by demographics such as an aging population and labor shortages. For the modern Industrial Engineer in Osaka, the integration of Industry 4.0 technologies is not just a trend but a necessity. Yet, this creates a critical ethical and practical challenge: How do we integrate high-speed automation without dehumanizing the workplace?</w:t>
      </w:r>
    </w:p>
    <w:p>
      <w:pPr>
        <w:pStyle w:val="BodyText"/>
      </w:pPr>
      <w:r>
        <w:t xml:space="preserve">In reflecting on this dynamic, I have observed that successful Industrial Engineers in Japan Osaka prioritize "Cobots" (collaborative robots) over fully autonomous systems where possible. The goal is to augment human capabilities rather than replace them entirely. This aligns with the Japanese concept of "Monozukuri," which translates to the art of making things but carries a deeper meaning about craftsmanship, pride, and attention to detail that machines cannot replicate. The</w:t>
      </w:r>
      <w:r>
        <w:t xml:space="preserve"> </w:t>
      </w:r>
      <w:r>
        <w:rPr>
          <w:bCs/>
          <w:b/>
        </w:rPr>
        <w:t xml:space="preserve">Industrial Engineer</w:t>
      </w:r>
      <w:r>
        <w:t xml:space="preserve"> </w:t>
      </w:r>
      <w:r>
        <w:t xml:space="preserve">must design systems where robots handle repetitive, dangerous tasks while humans focus on quality control, creativity, and complex problem-solving. This balance preserves the dignity of labor—a crucial aspect of Japanese industrial ethics.</w:t>
      </w:r>
    </w:p>
    <w:bookmarkEnd w:id="23"/>
    <w:bookmarkStart w:id="24" w:name="X4f28f869cf19db71e2a4291a97af35975daeeb5"/>
    <w:p>
      <w:pPr>
        <w:pStyle w:val="Heading2"/>
      </w:pPr>
      <w:r>
        <w:t xml:space="preserve">V. Challenges in Communication and Global Collaboration</w:t>
      </w:r>
    </w:p>
    <w:p>
      <w:pPr>
        <w:pStyle w:val="FirstParagraph"/>
      </w:pPr>
      <w:r>
        <w:t xml:space="preserve">No discussion on this topic is complete without addressing the language and communication barriers. For an International Industrial Engineer operating in Japan Osaka, language proficiency is a significant hurdle. However, beyond verbal language lies the realm of non-verbal communication and high-context culture. In Japan, what is left unsaid often carries more weight than what is spoken directly.</w:t>
      </w:r>
    </w:p>
    <w:p>
      <w:pPr>
        <w:pStyle w:val="BodyText"/>
      </w:pPr>
      <w:r>
        <w:t xml:space="preserve">The</w:t>
      </w:r>
      <w:r>
        <w:t xml:space="preserve"> </w:t>
      </w:r>
      <w:r>
        <w:rPr>
          <w:bCs/>
          <w:b/>
        </w:rPr>
        <w:t xml:space="preserve">Industrial Engineer</w:t>
      </w:r>
      <w:r>
        <w:t xml:space="preserve"> </w:t>
      </w:r>
      <w:r>
        <w:t xml:space="preserve">must develop acute observational skills. Reading the room (Kuuki o yomu) is essential for interpreting feedback during meetings or on the factory floor. Misinterpretations can lead to failed implementations of engineering solutions. Therefore, continuous learning about Japanese business etiquette, gift-giving customs, and hierarchical structures is part of the professional development required for this role. It is a humbling experience to realize that technical expertise alone is insufficient without cultural intelligence.</w:t>
      </w:r>
    </w:p>
    <w:bookmarkEnd w:id="24"/>
    <w:bookmarkStart w:id="25" w:name="X286c322a8d71a474d7ce8135edcc51892925f14"/>
    <w:p>
      <w:pPr>
        <w:pStyle w:val="Heading2"/>
      </w:pPr>
      <w:r>
        <w:t xml:space="preserve">VI. Conclusion: A Synthesis of East and West</w:t>
      </w:r>
    </w:p>
    <w:p>
      <w:pPr>
        <w:pStyle w:val="FirstParagraph"/>
      </w:pPr>
      <w:r>
        <w:t xml:space="preserve">In conclusion, the role of an Industrial Engineer in Japan Osaka is a multifaceted one that demands a synthesis of hard engineering skills and soft cultural competencies. It requires embracing the philosophy of Kaizen not as a tool for exploitation but as a mechanism for empowerment. It necessitates respecting the unique pragmatic spirit of Osaka while navigating the broader hierarchical structures of Japanese society.</w:t>
      </w:r>
    </w:p>
    <w:p>
      <w:pPr>
        <w:pStyle w:val="BodyText"/>
      </w:pPr>
      <w:r>
        <w:t xml:space="preserve">This reflection has highlighted that efficiency in Japan is not achieved by forcing compliance but by fostering engagement. The Industrial Engineer serves as a bridge between global best practices and local traditions, ensuring that technological advancements enhance rather than diminish human potential. As we look to the future, the lessons learned from working in this vibrant industrial hub offer valuable insights for engineers worldwide: true efficiency is rooted in respect, continuous learning, and a deep understanding of the human element within every system.</w:t>
      </w:r>
    </w:p>
    <w:p>
      <w:pPr>
        <w:pStyle w:val="BodyText"/>
      </w:pPr>
      <w:r>
        <w:t xml:space="preserve">Ultimately, being an Industrial Engineer in Japan Osaka is not just about optimizing production lines; it is about contributing to a culture of excellence that values harmony as much as output. It is a privilege to contribute to this legacy, and a challenge that continues to shape my professional identity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Industrial Engineer in Japan Osaka</dc:title>
  <dc:creator/>
  <dc:language>en</dc:language>
  <cp:keywords/>
  <dcterms:created xsi:type="dcterms:W3CDTF">2026-07-29T12:38:39Z</dcterms:created>
  <dcterms:modified xsi:type="dcterms:W3CDTF">2026-07-29T12:38:39Z</dcterms:modified>
</cp:coreProperties>
</file>

<file path=docProps/custom.xml><?xml version="1.0" encoding="utf-8"?>
<Properties xmlns="http://schemas.openxmlformats.org/officeDocument/2006/custom-properties" xmlns:vt="http://schemas.openxmlformats.org/officeDocument/2006/docPropsVTypes"/>
</file>