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Mexico</w:t>
      </w:r>
      <w:r>
        <w:t xml:space="preserve"> </w:t>
      </w:r>
      <w:r>
        <w:t xml:space="preserve">City</w:t>
      </w:r>
    </w:p>
    <w:bookmarkStart w:id="26" w:name="X6893fdd764c33fd9a0986cf41c3c10be558b7e1"/>
    <w:p>
      <w:pPr>
        <w:pStyle w:val="Heading1"/>
      </w:pPr>
      <w:r>
        <w:t xml:space="preserve">Bridging Efficiency and Humanity: A Reflection on the Industrial Engineer in Mexico City</w:t>
      </w:r>
    </w:p>
    <w:p>
      <w:pPr>
        <w:pStyle w:val="FirstParagraph"/>
      </w:pPr>
      <w:r>
        <w:t xml:space="preserve">The landscape of modern industry is not merely a collection of machines and algorithms; it is a complex web of human potential, logistical challenges, economic pressures, and technological innovation. Within this intricate matrix, the</w:t>
      </w:r>
      <w:r>
        <w:t xml:space="preserve"> </w:t>
      </w:r>
      <w:r>
        <w:rPr>
          <w:bCs/>
          <w:b/>
        </w:rPr>
        <w:t xml:space="preserve">Industrial Engineer</w:t>
      </w:r>
      <w:r>
        <w:t xml:space="preserve"> </w:t>
      </w:r>
      <w:r>
        <w:t xml:space="preserve">stands as a pivotal architect of efficiency. However, to understand the true weight and responsibility of this profession one must look beyond generic textbook definitions. One must observe it through the unique lens of</w:t>
      </w:r>
      <w:r>
        <w:t xml:space="preserve"> </w:t>
      </w:r>
      <w:r>
        <w:rPr>
          <w:bCs/>
          <w:b/>
        </w:rPr>
        <w:t xml:space="preserve">Mexico Mexico City</w:t>
      </w:r>
      <w:r>
        <w:t xml:space="preserve">, a metropolis that serves as both a chaotic engine and a cultural heartland for Latin America. This reflection paper seeks to explore how the principles of industrial engineering intersect with the vibrant, chaotic, and demanding reality of life in Mexico City, examining how this discipline drives not just productivity, but also social and economic sustainability in one of the world's most dynamic urban centers.</w:t>
      </w:r>
    </w:p>
    <w:bookmarkStart w:id="20" w:name="the-unique-context-chaos-as-a-variable"/>
    <w:p>
      <w:pPr>
        <w:pStyle w:val="Heading2"/>
      </w:pPr>
      <w:r>
        <w:t xml:space="preserve">The Unique Context: Chaos as a Variable</w:t>
      </w:r>
    </w:p>
    <w:p>
      <w:pPr>
        <w:pStyle w:val="FirstParagraph"/>
      </w:pPr>
      <w:r>
        <w:t xml:space="preserve">In many Western contexts, industrial engineering is often taught with assumptions of stable infrastructure and predictable supply chains. However, practicing this discipline in</w:t>
      </w:r>
      <w:r>
        <w:t xml:space="preserve"> </w:t>
      </w:r>
      <w:r>
        <w:rPr>
          <w:bCs/>
          <w:b/>
        </w:rPr>
        <w:t xml:space="preserve">Mexico Mexico City</w:t>
      </w:r>
      <w:r>
        <w:t xml:space="preserve"> </w:t>
      </w:r>
      <w:r>
        <w:t xml:space="preserve">requires a fundamental adaptation to volatility. The capital city is characterized by its immense density, historical complexity, and infrastructural challenges ranging from traffic congestion to environmental concerns like air quality. For the</w:t>
      </w:r>
      <w:r>
        <w:t xml:space="preserve"> </w:t>
      </w:r>
      <w:r>
        <w:rPr>
          <w:bCs/>
          <w:b/>
        </w:rPr>
        <w:t xml:space="preserve">Industrial Engineer</w:t>
      </w:r>
      <w:r>
        <w:t xml:space="preserve">, these are not merely inconveniences; they are critical variables in optimization models.</w:t>
      </w:r>
    </w:p>
    <w:p>
      <w:pPr>
        <w:pStyle w:val="BodyText"/>
      </w:pPr>
      <w:r>
        <w:t xml:space="preserve">The reflection begins with an acknowledgment that efficiency in this context cannot be measured solely by throughput or cost reduction. It must also encompass resilience and adaptability. The industrial engineer working in the capital must design systems that can withstand sudden disruptions, whether political, environmental, or economic. This adds a layer of complexity to the role, transforming the</w:t>
      </w:r>
      <w:r>
        <w:t xml:space="preserve"> </w:t>
      </w:r>
      <w:r>
        <w:rPr>
          <w:bCs/>
          <w:b/>
        </w:rPr>
        <w:t xml:space="preserve">Industrial Engineer</w:t>
      </w:r>
      <w:r>
        <w:t xml:space="preserve"> </w:t>
      </w:r>
      <w:r>
        <w:t xml:space="preserve">from a mere process optimizer into a strategic crisis manager who anticipates chaos and builds flexibility into operational frameworks.</w:t>
      </w:r>
    </w:p>
    <w:bookmarkEnd w:id="20"/>
    <w:bookmarkStart w:id="21" w:name="economic-engine-and-global-integration"/>
    <w:p>
      <w:pPr>
        <w:pStyle w:val="Heading2"/>
      </w:pPr>
      <w:r>
        <w:t xml:space="preserve">Economic Engine and Global Integration</w:t>
      </w:r>
    </w:p>
    <w:p>
      <w:pPr>
        <w:pStyle w:val="FirstParagraph"/>
      </w:pPr>
      <w:r>
        <w:rPr>
          <w:bCs/>
          <w:b/>
        </w:rPr>
        <w:t xml:space="preserve">Mexico Mexico City</w:t>
      </w:r>
      <w:r>
        <w:t xml:space="preserve"> </w:t>
      </w:r>
      <w:r>
        <w:t xml:space="preserve">is not an isolated entity; it is the primary hub for foreign investment in Mexico. As nearshoring trends accelerate, global companies are increasingly looking to relocate operations closer to North American markets. This shift places the</w:t>
      </w:r>
      <w:r>
        <w:t xml:space="preserve"> </w:t>
      </w:r>
      <w:r>
        <w:rPr>
          <w:bCs/>
          <w:b/>
        </w:rPr>
        <w:t xml:space="preserve">Industrial Engineer</w:t>
      </w:r>
      <w:r>
        <w:t xml:space="preserve"> </w:t>
      </w:r>
      <w:r>
        <w:t xml:space="preserve">at the forefront of international business integration. The demand for skilled professionals who can align local manufacturing and service processes with global standards is skyrocketing.</w:t>
      </w:r>
    </w:p>
    <w:p>
      <w:pPr>
        <w:pStyle w:val="BodyText"/>
      </w:pPr>
      <w:r>
        <w:t xml:space="preserve">"The Industrial Engineer in Mexico City acts as a translator between global efficiency standards and local operational realities."</w:t>
      </w:r>
    </w:p>
    <w:p>
      <w:pPr>
        <w:pStyle w:val="BodyText"/>
      </w:pPr>
      <w:r>
        <w:t xml:space="preserve">This role involves more than just implementing lean methodologies or Six Sigma. It requires cultural intelligence and an understanding of the local labor market. The industrial engineer must balance the pressure for maximum output with ethical considerations regarding worker welfare, which is a significant topic in contemporary discussions about industrial practices in developing economies. In</w:t>
      </w:r>
      <w:r>
        <w:t xml:space="preserve"> </w:t>
      </w:r>
      <w:r>
        <w:rPr>
          <w:bCs/>
          <w:b/>
        </w:rPr>
        <w:t xml:space="preserve">Mexico Mexico City</w:t>
      </w:r>
      <w:r>
        <w:t xml:space="preserve">, where income inequality is pronounced, the decisions made by engineers regarding automation versus manual labor have direct social implications.</w:t>
      </w:r>
    </w:p>
    <w:bookmarkEnd w:id="21"/>
    <w:bookmarkStart w:id="22" w:name="sustainability-and-urban-logistics"/>
    <w:p>
      <w:pPr>
        <w:pStyle w:val="Heading2"/>
      </w:pPr>
      <w:r>
        <w:t xml:space="preserve">Sustainability and Urban Logistics</w:t>
      </w:r>
    </w:p>
    <w:p>
      <w:pPr>
        <w:pStyle w:val="FirstParagraph"/>
      </w:pPr>
      <w:r>
        <w:t xml:space="preserve">A critical aspect of modern industrial engineering is sustainability. In a city like</w:t>
      </w:r>
      <w:r>
        <w:t xml:space="preserve"> </w:t>
      </w:r>
      <w:r>
        <w:rPr>
          <w:bCs/>
          <w:b/>
        </w:rPr>
        <w:t xml:space="preserve">Mexico Mexico City</w:t>
      </w:r>
      <w:r>
        <w:t xml:space="preserve">, which faces severe environmental challenges, including water scarcity and air pollution, the role of the industrial engineer extends into green logistics and sustainable resource management. Reflection on this profession inevitably leads to questions about corporate social responsibility.</w:t>
      </w:r>
    </w:p>
    <w:p>
      <w:pPr>
        <w:pStyle w:val="BodyText"/>
      </w:pPr>
      <w:r>
        <w:t xml:space="preserve">The modern</w:t>
      </w:r>
      <w:r>
        <w:t xml:space="preserve"> </w:t>
      </w:r>
      <w:r>
        <w:rPr>
          <w:bCs/>
          <w:b/>
        </w:rPr>
        <w:t xml:space="preserve">Industrial Engineer</w:t>
      </w:r>
      <w:r>
        <w:t xml:space="preserve"> </w:t>
      </w:r>
      <w:r>
        <w:t xml:space="preserve">is tasked with designing supply chains that minimize carbon footprints. In the capital, this means optimizing last-mile delivery routes through congested streets, managing waste reduction in manufacturing plants, and promoting circular economy principles. The engineer must innovate solutions that are not only cost-effective but also environmentally benign. This dual mandate—profitability paired with planetary stewardship—is perhaps the most defining challenge of the profession in the 21st century, particularly in a dense urban environment like</w:t>
      </w:r>
      <w:r>
        <w:t xml:space="preserve"> </w:t>
      </w:r>
      <w:r>
        <w:rPr>
          <w:bCs/>
          <w:b/>
        </w:rPr>
        <w:t xml:space="preserve">Mexico Mexico City</w:t>
      </w:r>
      <w:r>
        <w:t xml:space="preserve">.</w:t>
      </w:r>
    </w:p>
    <w:bookmarkEnd w:id="22"/>
    <w:bookmarkStart w:id="23" w:name="X241a8d68d3aaab7163c8e4c071456497c4ebe34"/>
    <w:p>
      <w:pPr>
        <w:pStyle w:val="Heading2"/>
      </w:pPr>
      <w:r>
        <w:t xml:space="preserve">The Human Element: Leadership and Soft Skills</w:t>
      </w:r>
    </w:p>
    <w:p>
      <w:pPr>
        <w:pStyle w:val="FirstParagraph"/>
      </w:pPr>
      <w:r>
        <w:t xml:space="preserve">While technical skills are paramount, a deep reflection on the role of the</w:t>
      </w:r>
      <w:r>
        <w:t xml:space="preserve"> </w:t>
      </w:r>
      <w:r>
        <w:rPr>
          <w:bCs/>
          <w:b/>
        </w:rPr>
        <w:t xml:space="preserve">Industrial Engineer</w:t>
      </w:r>
      <w:r>
        <w:t xml:space="preserve"> </w:t>
      </w:r>
      <w:r>
        <w:t xml:space="preserve">reveals that soft skills are equally critical. In</w:t>
      </w:r>
      <w:r>
        <w:t xml:space="preserve"> </w:t>
      </w:r>
      <w:r>
        <w:rPr>
          <w:bCs/>
          <w:b/>
        </w:rPr>
        <w:t xml:space="preserve">Mexico Mexico City</w:t>
      </w:r>
      <w:r>
        <w:t xml:space="preserve">, business culture is heavily relationship-based. Trust, personal connection, and respect play significant roles in how projects are implemented and how teams are led. An industrial engineer who relies solely on data without engaging with the human elements of the organization will likely fail to gain buy-in from workers or management.</w:t>
      </w:r>
    </w:p>
    <w:p>
      <w:pPr>
        <w:pStyle w:val="BodyText"/>
      </w:pPr>
      <w:r>
        <w:t xml:space="preserve">The ability to communicate complex analytical findings to non-technical stakeholders is a vital skill. Whether negotiating with government bodies for infrastructure improvements or training shop-floor workers in new technologies, the</w:t>
      </w:r>
      <w:r>
        <w:t xml:space="preserve"> </w:t>
      </w:r>
      <w:r>
        <w:rPr>
          <w:bCs/>
          <w:b/>
        </w:rPr>
        <w:t xml:space="preserve">Industrial Engineer</w:t>
      </w:r>
      <w:r>
        <w:t xml:space="preserve"> </w:t>
      </w:r>
      <w:r>
        <w:t xml:space="preserve">must be a persuasive leader. This human-centric approach aligns well with the communal values prevalent in Mexican culture, allowing engineering solutions to be adopted more smoothly and ethically.</w:t>
      </w:r>
    </w:p>
    <w:bookmarkEnd w:id="23"/>
    <w:bookmarkStart w:id="24" w:name="cultural-identity-and-innovation"/>
    <w:p>
      <w:pPr>
        <w:pStyle w:val="Heading2"/>
      </w:pPr>
      <w:r>
        <w:t xml:space="preserve">Cultural Identity and Innovation</w:t>
      </w:r>
    </w:p>
    <w:p>
      <w:pPr>
        <w:pStyle w:val="FirstParagraph"/>
      </w:pPr>
      <w:r>
        <w:t xml:space="preserve">Finally, it is important to reflect on how the identity of</w:t>
      </w:r>
      <w:r>
        <w:t xml:space="preserve"> </w:t>
      </w:r>
      <w:r>
        <w:rPr>
          <w:bCs/>
          <w:b/>
        </w:rPr>
        <w:t xml:space="preserve">Mexico Mexico City</w:t>
      </w:r>
      <w:r>
        <w:t xml:space="preserve"> </w:t>
      </w:r>
      <w:r>
        <w:t xml:space="preserve">influences the practice of industrial engineering. The city is a melting pot of tradition and futurism. Ancient trade routes are now digital networks; traditional family-owned businesses coexist with multinational tech giants. The</w:t>
      </w:r>
      <w:r>
        <w:t xml:space="preserve"> </w:t>
      </w:r>
      <w:r>
        <w:rPr>
          <w:bCs/>
          <w:b/>
        </w:rPr>
        <w:t xml:space="preserve">Industrial Engineer</w:t>
      </w:r>
      <w:r>
        <w:t xml:space="preserve"> </w:t>
      </w:r>
      <w:r>
        <w:t xml:space="preserve">in this environment must be culturally agile, respecting heritage while driving innovation.</w:t>
      </w:r>
    </w:p>
    <w:p>
      <w:pPr>
        <w:pStyle w:val="BodyText"/>
      </w:pPr>
      <w:r>
        <w:t xml:space="preserve">This cultural synthesis allows for unique innovations. For instance, applying industrial engineering principles to the informal economy—a significant part of Mexico City’s economic fabric—can lead to inclusive growth strategies. By integrating informal workers into formal supply chains through efficient logistical planning, engineers can contribute to poverty alleviation and social stability. Thus, the profession becomes a tool for social upliftment, not just corporate profit.</w:t>
      </w:r>
    </w:p>
    <w:bookmarkEnd w:id="24"/>
    <w:bookmarkStart w:id="25" w:name="conclusion"/>
    <w:p>
      <w:pPr>
        <w:pStyle w:val="Heading2"/>
      </w:pPr>
      <w:r>
        <w:t xml:space="preserve">Conclusion</w:t>
      </w:r>
    </w:p>
    <w:p>
      <w:pPr>
        <w:pStyle w:val="FirstParagraph"/>
      </w:pPr>
      <w:r>
        <w:t xml:space="preserve">In conclusion, the reflection on the role of the</w:t>
      </w:r>
      <w:r>
        <w:t xml:space="preserve"> </w:t>
      </w:r>
      <w:r>
        <w:rPr>
          <w:bCs/>
          <w:b/>
        </w:rPr>
        <w:t xml:space="preserve">Industrial Engineer</w:t>
      </w:r>
      <w:r>
        <w:t xml:space="preserve"> </w:t>
      </w:r>
      <w:r>
        <w:t xml:space="preserve">in</w:t>
      </w:r>
      <w:r>
        <w:t xml:space="preserve"> </w:t>
      </w:r>
      <w:r>
        <w:rPr>
          <w:bCs/>
          <w:b/>
        </w:rPr>
        <w:t xml:space="preserve">Mexico Mexico City</w:t>
      </w:r>
      <w:r>
        <w:t xml:space="preserve"> </w:t>
      </w:r>
      <w:r>
        <w:t xml:space="preserve">reveals a profession that is dynamic, complex, and profoundly impactful. It is not enough to view this role through a purely technical lens. One must recognize that every process improvement contributes to the economic vitality of one of Latin America’s most important cities. Every logistical optimization helps alleviate urban congestion; every sustainable initiative protects the environment for future generations; and every ethical decision supports social equity.</w:t>
      </w:r>
    </w:p>
    <w:p>
      <w:pPr>
        <w:pStyle w:val="BodyText"/>
      </w:pPr>
      <w:r>
        <w:t xml:space="preserve">The</w:t>
      </w:r>
      <w:r>
        <w:t xml:space="preserve"> </w:t>
      </w:r>
      <w:r>
        <w:rPr>
          <w:bCs/>
          <w:b/>
        </w:rPr>
        <w:t xml:space="preserve">Industrial Engineer</w:t>
      </w:r>
      <w:r>
        <w:t xml:space="preserve"> </w:t>
      </w:r>
      <w:r>
        <w:t xml:space="preserve">in this context is a guardian of efficiency, a champion of sustainability, and a bridge between global standards and local realities. As</w:t>
      </w:r>
      <w:r>
        <w:t xml:space="preserve"> </w:t>
      </w:r>
      <w:r>
        <w:rPr>
          <w:bCs/>
          <w:b/>
        </w:rPr>
        <w:t xml:space="preserve">Mexico Mexico City</w:t>
      </w:r>
      <w:r>
        <w:t xml:space="preserve"> </w:t>
      </w:r>
      <w:r>
        <w:t xml:space="preserve">continues to evolve in the face of globalization and technological disruption, the need for thoughtful, adaptable, and ethically grounded industrial engineers will only grow. They are essential architects in building a future that is not only productive but also humane, resilient, and sustainable.</w:t>
      </w:r>
    </w:p>
    <w:p>
      <w:pPr>
        <w:pStyle w:val="BodyText"/>
      </w:pPr>
      <w:r>
        <w:rPr>
          <w:iCs/>
          <w:i/>
        </w:rPr>
        <w:t xml:space="preserve">This document serves as a comprehensive reflection on the intersection of Industrial Engineering principles with the specific socio-economic and environmental context of Mexico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Industrial Engineer in Mexico City</dc:title>
  <dc:creator/>
  <dc:language>en</dc:language>
  <cp:keywords/>
  <dcterms:created xsi:type="dcterms:W3CDTF">2026-07-29T15:29:11Z</dcterms:created>
  <dcterms:modified xsi:type="dcterms:W3CDTF">2026-07-29T15:29:11Z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