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0" w:name="X9eecf2381a73ae3328044136242fee2e4c0dffc"/>
    <w:p>
      <w:pPr>
        <w:pStyle w:val="Heading1"/>
      </w:pPr>
      <w:r>
        <w:t xml:space="preserve">A Reflection on the Role and Impact of the Industrial Engineer in Nigeria Abuja</w:t>
      </w:r>
    </w:p>
    <w:p>
      <w:pPr>
        <w:pStyle w:val="FirstParagraph"/>
      </w:pPr>
      <w:r>
        <w:t xml:space="preserve">The landscape of modern industrial development is complex, dynamic, and increasingly competitive. In this intricate web, the role of the</w:t>
      </w:r>
      <w:r>
        <w:t xml:space="preserve"> </w:t>
      </w:r>
      <w:r>
        <w:rPr>
          <w:bCs/>
          <w:b/>
        </w:rPr>
        <w:t xml:space="preserve">Industrial Engineer</w:t>
      </w:r>
      <w:r>
        <w:t xml:space="preserve"> </w:t>
      </w:r>
      <w:r>
        <w:t xml:space="preserve">emerges not merely as a technical functionary but as a strategic architect of efficiency, quality, and sustainability. This reflection paper seeks to explore the profound significance of industrial engineering within the specific socio-economic and infrastructural context of</w:t>
      </w:r>
      <w:r>
        <w:t xml:space="preserve"> </w:t>
      </w:r>
      <w:r>
        <w:rPr>
          <w:bCs/>
          <w:b/>
        </w:rPr>
        <w:t xml:space="preserve">Nigeria Abuja</w:t>
      </w:r>
      <w:r>
        <w:t xml:space="preserve">. As Nigeria’s capital city undergoes rapid urbanization and economic transition, understanding the localized application of industrial engineering principles becomes crucial for sustainable growth.</w:t>
      </w:r>
    </w:p>
    <w:p>
      <w:pPr>
        <w:pStyle w:val="BodyText"/>
      </w:pPr>
      <w:r>
        <w:t xml:space="preserve">At its core, industrial engineering is about optimizing complex processes, systems, or organizations. It draws from mathematics, physics, and social sciences to determine and predict the results that can be obtained from such systems. For decades in</w:t>
      </w:r>
      <w:r>
        <w:t xml:space="preserve"> </w:t>
      </w:r>
      <w:r>
        <w:rPr>
          <w:bCs/>
          <w:b/>
        </w:rPr>
        <w:t xml:space="preserve">Nigeria Abuja</w:t>
      </w:r>
      <w:r>
        <w:t xml:space="preserve">, development efforts have often been fragmented, leading to inefficiencies in public service delivery, manufacturing output limits are constrained by logistical bottlenecks, and infrastructure maintenance lags behind expansion rates. The industrial engineer brings a holistic perspective that transcends siloed thinking. By analyzing workflows from input to output with a critical eye on resource utilization, waste reduction, and value addition the industrial engineer provides a roadmap for systemic improvement.</w:t>
      </w:r>
    </w:p>
    <w:p>
      <w:pPr>
        <w:pStyle w:val="BodyText"/>
      </w:pPr>
      <w:r>
        <w:t xml:space="preserve">One of the most pressing challenges facing</w:t>
      </w:r>
      <w:r>
        <w:t xml:space="preserve"> </w:t>
      </w:r>
      <w:r>
        <w:rPr>
          <w:bCs/>
          <w:b/>
        </w:rPr>
        <w:t xml:space="preserve">Nigeria Abuja</w:t>
      </w:r>
      <w:r>
        <w:t xml:space="preserve"> </w:t>
      </w:r>
      <w:r>
        <w:t xml:space="preserve">today is infrastructural deficit coupled with high operational costs. Power instability, traffic congestion in key areas such as Wuse Market or Central Business District, and supply chain disruptions significantly impact productivity. Herein lies the unique value proposition of the industrial engineer in this region. They are trained to apply lean management principles and Six Sigma methodologies to eliminate non-value-added activities. For instance, in the local manufacturing sector scattered across Abuja’s industrial zones such as Karshi or Lugbe, an industrial engineer can redesign production layouts to minimize material handling time and energy consumption. This optimization is not just about cost reduction; it is a survival strategy for businesses operating in an environment with high overheads and volatile energy supplies.</w:t>
      </w:r>
    </w:p>
    <w:p>
      <w:pPr>
        <w:pStyle w:val="BodyText"/>
      </w:pPr>
      <w:r>
        <w:t xml:space="preserve">Furthermore, the public sector in</w:t>
      </w:r>
      <w:r>
        <w:t xml:space="preserve"> </w:t>
      </w:r>
      <w:r>
        <w:rPr>
          <w:bCs/>
          <w:b/>
        </w:rPr>
        <w:t xml:space="preserve">Nigeria Abuja</w:t>
      </w:r>
      <w:r>
        <w:t xml:space="preserve">, which houses numerous federal ministries, parastatals, and agencies responsible for national policy implementation stands to benefit immensely from industrial engineering interventions. Government processes are often characterized by bureaucratic delays, redundant paperwork, and lack of standardization. An industrial engineer working within these entities can streamline administrative workflows using business process reengineering (BPR). By mapping out current state processes and designing future state models that leverage digital transformation, the industrial engineer can drastically reduce turnaround times for critical services such as permit approvals, tax assessments, or public health interventions. This efficiency translates directly into improved governance and enhanced citizen satisfaction.</w:t>
      </w:r>
    </w:p>
    <w:p>
      <w:pPr>
        <w:pStyle w:val="BodyText"/>
      </w:pPr>
      <w:r>
        <w:t xml:space="preserve">The human element is another critical dimension of this reflection. Industrial engineers are not just technicians; they are change agents who bridge the gap between management strategy and workforce execution. In</w:t>
      </w:r>
      <w:r>
        <w:t xml:space="preserve"> </w:t>
      </w:r>
      <w:r>
        <w:rPr>
          <w:bCs/>
          <w:b/>
        </w:rPr>
        <w:t xml:space="preserve">Nigeria Abuja</w:t>
      </w:r>
      <w:r>
        <w:t xml:space="preserve">, where there is a growing youth population entering the labor market, there is a need for structured training and capacity building in modern engineering practices. The industrial engineer plays a pivotal role in designing ergonomic workstations that prevent occupational injuries, establishing safety protocols that comply with international standards while considering local realities, and fostering a culture of continuous improvement among workers. This human-centric approach ensures that technological upgrades do not lead to job losses but rather empower the workforce to perform more effectively.</w:t>
      </w:r>
    </w:p>
    <w:p>
      <w:pPr>
        <w:pStyle w:val="BodyText"/>
      </w:pPr>
      <w:r>
        <w:t xml:space="preserve">Sustainability is yet another area where industrial engineering shines in the context of</w:t>
      </w:r>
      <w:r>
        <w:t xml:space="preserve"> </w:t>
      </w:r>
      <w:r>
        <w:rPr>
          <w:bCs/>
          <w:b/>
        </w:rPr>
        <w:t xml:space="preserve">Nigeria Abuja</w:t>
      </w:r>
      <w:r>
        <w:t xml:space="preserve">. As global pressures mount for environmentally responsible practices, local industries and municipal authorities must adopt greener technologies. Industrial engineers are skilled in life-cycle assessment and sustainable design. They can help companies in Abuja reduce their carbon footprint by optimizing waste management systems, promoting circular economy principles where materials are reused or recycled within the production loop, and integrating renewable energy sources into operational frameworks. For a city striving to position itself as a hub for innovation and investment in West Africa, adopting sustainable industrial practices is not optional—it is imperative.</w:t>
      </w:r>
    </w:p>
    <w:p>
      <w:pPr>
        <w:pStyle w:val="BodyText"/>
      </w:pPr>
      <w:r>
        <w:t xml:space="preserve">Moreover, the digital revolution sweeping across Nigeria presents both challenges and opportunities for industrial engineers. The rise of Industry 4.0 technologies such as Internet of Things (IoT), artificial intelligence (AI), and big data analytics requires a new set of skills and strategic thinking. In</w:t>
      </w:r>
      <w:r>
        <w:t xml:space="preserve"> </w:t>
      </w:r>
      <w:r>
        <w:rPr>
          <w:bCs/>
          <w:b/>
        </w:rPr>
        <w:t xml:space="preserve">Nigeria Abuja</w:t>
      </w:r>
      <w:r>
        <w:t xml:space="preserve">, where tech hubs are proliferating, industrial engineers must adapt to integrate these digital tools into traditional manufacturing and service processes. They serve as translators between IT departments and operational teams, ensuring that technology implementation aligns with actual business needs rather than being adopted for novelty’s sake. This integration is vital for enhancing predictive maintenance in power plants, optimizing traffic flow algorithms in smart city initiatives, or improving supply chain visibility through blockchain solutions.</w:t>
      </w:r>
    </w:p>
    <w:p>
      <w:pPr>
        <w:pStyle w:val="BodyText"/>
      </w:pPr>
      <w:r>
        <w:t xml:space="preserve">However, it is important to acknowledge the barriers to widespread adoption of industrial engineering principles in</w:t>
      </w:r>
      <w:r>
        <w:t xml:space="preserve"> </w:t>
      </w:r>
      <w:r>
        <w:rPr>
          <w:bCs/>
          <w:b/>
        </w:rPr>
        <w:t xml:space="preserve">Nigeria Abuja</w:t>
      </w:r>
      <w:r>
        <w:t xml:space="preserve">. These include a shortage of specialized talent at entry-level positions due to gaps in university curricula, resistance to change from entrenched management styles, and insufficient investment in research and development. To overcome these hurdles there needs be a concerted effort by academic institutions professional bodies like the Nigerian Society of Engineers (NSE) and government policy makers to promote industrial engineering education and certification. Internships collaborations between universities and industries should be strengthened to provide students with practical exposure to real-world problems faced by</w:t>
      </w:r>
      <w:r>
        <w:t xml:space="preserve"> </w:t>
      </w:r>
      <w:r>
        <w:rPr>
          <w:bCs/>
          <w:b/>
        </w:rPr>
        <w:t xml:space="preserve">Nigeria Abuja</w:t>
      </w:r>
      <w:r>
        <w:t xml:space="preserve">’s growing economy.</w:t>
      </w:r>
    </w:p>
    <w:p>
      <w:pPr>
        <w:pStyle w:val="BodyText"/>
      </w:pPr>
      <w:r>
        <w:t xml:space="preserve">In conclusion, the reflection on the role of the industrial engineer in</w:t>
      </w:r>
      <w:r>
        <w:t xml:space="preserve"> </w:t>
      </w:r>
      <w:r>
        <w:rPr>
          <w:bCs/>
          <w:b/>
        </w:rPr>
        <w:t xml:space="preserve">Nigeria Abuja</w:t>
      </w:r>
      <w:r>
        <w:t xml:space="preserve"> </w:t>
      </w:r>
      <w:r>
        <w:t xml:space="preserve">reveals a profession that is indispensable yet underutilized. Its potential to drive efficiency, enhance quality, ensure safety and promote sustainability across various sectors cannot be overstated. As Nigeria continues its journey towards economic diversification and modernization, harnessing the expertise of industrial engineers will be key to unlocking hidden potentials within existing systems rather than relying solely on new investments. It is imperative that stakeholders recognize the strategic value of this discipline and actively create an enabling environment for industrial engineers to thrive in</w:t>
      </w:r>
      <w:r>
        <w:t xml:space="preserve"> </w:t>
      </w:r>
      <w:r>
        <w:rPr>
          <w:bCs/>
          <w:b/>
        </w:rPr>
        <w:t xml:space="preserve">Nigeria Abuja</w:t>
      </w:r>
      <w:r>
        <w:t xml:space="preserve">. Only then can we build resilient infrastructures efficient services and prosperous communities that reflect the true aspirations of our nation.</w:t>
      </w:r>
    </w:p>
    <w:p>
      <w:pPr>
        <w:pStyle w:val="BodyText"/>
      </w:pPr>
      <w:r>
        <w:rPr>
          <w:iCs/>
          <w:i/>
        </w:rPr>
        <w:t xml:space="preserve">Note: This reflection paper is written specifically for academic or professional discussion regarding the application of Industrial Engineering principles within the geographical and socio-economic context of Nigeria Abuja.</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Industrial Engineer in Nigeria Abuja</dc:title>
  <dc:creator/>
  <dc:language>en</dc:language>
  <cp:keywords/>
  <dcterms:created xsi:type="dcterms:W3CDTF">2026-07-29T12:25:05Z</dcterms:created>
  <dcterms:modified xsi:type="dcterms:W3CDTF">2026-07-29T12:25:05Z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