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cdce16a793b164c0d544b58ee39fa704c2f2478"/>
    <w:p>
      <w:pPr>
        <w:pStyle w:val="Heading1"/>
      </w:pPr>
      <w:r>
        <w:t xml:space="preserve">Bridging Tradition and Innovation:</w:t>
      </w:r>
      <w:r>
        <w:br/>
      </w:r>
      <w:r>
        <w:t xml:space="preserve">A Reflection Paper on Industrial Engineering</w:t>
      </w:r>
      <w:r>
        <w:br/>
      </w:r>
      <w:r>
        <w:t xml:space="preserve">Contextualized for Saudi Arabia, Jeddah</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Strategic Imperative of the Industrial Engineer in the Transformation of Saudi Arabia, Jeddah</w:t>
      </w:r>
    </w:p>
    <w:bookmarkStart w:id="20" w:name="X01362268d54cd43c529365f5a08e120e2405559"/>
    <w:p>
      <w:pPr>
        <w:pStyle w:val="Heading3"/>
      </w:pPr>
      <w:r>
        <w:t xml:space="preserve">I. Introduction: The Convergence of Vision and Practice</w:t>
      </w:r>
    </w:p>
    <w:p>
      <w:pPr>
        <w:pStyle w:val="FirstParagraph"/>
      </w:pPr>
      <w:r>
        <w:t xml:space="preserve">In recent years, the global perception of engineering has undergone a significant shift, moving away from purely mechanical or civil constraints toward holistic system optimization. Within this evolving paradigm, the role of the</w:t>
      </w:r>
      <w:r>
        <w:t xml:space="preserve"> </w:t>
      </w:r>
      <w:r>
        <w:rPr>
          <w:bCs/>
          <w:b/>
        </w:rPr>
        <w:t xml:space="preserve">Industrial Engineer</w:t>
      </w:r>
      <w:r>
        <w:t xml:space="preserve"> </w:t>
      </w:r>
      <w:r>
        <w:t xml:space="preserve">has emerged not merely as a technical specialist but as a strategic architect of efficiency and sustainability. This reflection paper seeks to explore the profound impact and necessary evolution of this discipline within a specific and dynamic context:</w:t>
      </w:r>
      <w:r>
        <w:t xml:space="preserve"> </w:t>
      </w:r>
      <w:r>
        <w:rPr>
          <w:bCs/>
          <w:b/>
        </w:rPr>
        <w:t xml:space="preserve">Saudi Arabia Jeddah</w:t>
      </w:r>
      <w:r>
        <w:t xml:space="preserve">. By examining the intersection of industrial engineering principles with the socio-economic transformations driven by Vision 2030, this document aims to elucidate how</w:t>
      </w:r>
      <w:r>
        <w:t xml:space="preserve"> </w:t>
      </w:r>
      <w:r>
        <w:rPr>
          <w:bCs/>
          <w:b/>
        </w:rPr>
        <w:t xml:space="preserve">Industrial Engineer</w:t>
      </w:r>
      <w:r>
        <w:t xml:space="preserve"> </w:t>
      </w:r>
      <w:r>
        <w:t xml:space="preserve">professionals are pivotal in shaping the future infrastructure and economic resilience of one of the Kingdom’s most vital coastal cities.</w:t>
      </w:r>
    </w:p>
    <w:bookmarkEnd w:id="20"/>
    <w:bookmarkStart w:id="21" w:name="X974e779c2c237e3b80e9f79fe3b71446b1a8369"/>
    <w:p>
      <w:pPr>
        <w:pStyle w:val="Heading3"/>
      </w:pPr>
      <w:r>
        <w:t xml:space="preserve">II. The Contextual Landscape: Jeddah as a Microcosm of Change</w:t>
      </w:r>
    </w:p>
    <w:p>
      <w:pPr>
        <w:pStyle w:val="FirstParagraph"/>
      </w:pPr>
      <w:r>
        <w:t xml:space="preserve">To understand the relevance of industrial engineering today, one must first appreciate the unique environment in which it operates.</w:t>
      </w:r>
      <w:r>
        <w:t xml:space="preserve"> </w:t>
      </w:r>
      <w:r>
        <w:rPr>
          <w:bCs/>
          <w:b/>
        </w:rPr>
        <w:t xml:space="preserve">Saudi Arabia Jeddah</w:t>
      </w:r>
      <w:r>
        <w:t xml:space="preserve"> </w:t>
      </w:r>
      <w:r>
        <w:t xml:space="preserve">is not just a historical port city; it is currently undergoing a massive transformation into a global logistics and tourism hub. As the commercial capital of Saudi Arabia, Jeddah serves as the gateway to Mecca and Medina, handling millions of pilgrims annually, while simultaneously positioning itself as a center for retail, culture, and international trade. This rapid urbanization creates complex logistical challenges that traditional management methods cannot solve.</w:t>
      </w:r>
    </w:p>
    <w:p>
      <w:pPr>
        <w:pStyle w:val="BodyText"/>
      </w:pPr>
      <w:r>
        <w:t xml:space="preserve">The city’s infrastructure projects—from the expansion of King Abdulaziz Port to the development of the Jeddah Central project—require meticulous planning, resource allocation, and workflow optimization. It is here that the core competencies of an</w:t>
      </w:r>
      <w:r>
        <w:t xml:space="preserve"> </w:t>
      </w:r>
      <w:r>
        <w:rPr>
          <w:bCs/>
          <w:b/>
        </w:rPr>
        <w:t xml:space="preserve">Industrial Engineer</w:t>
      </w:r>
      <w:r>
        <w:t xml:space="preserve"> </w:t>
      </w:r>
      <w:r>
        <w:t xml:space="preserve">become indispensable. The engineer is no longer just concerned with assembly lines in factories but with optimizing supply chains that span continents, managing crowd flow for religious tourism, and ensuring energy efficiency in mega-structures.</w:t>
      </w:r>
    </w:p>
    <w:bookmarkEnd w:id="21"/>
    <w:bookmarkStart w:id="22" w:name="X8450344773903580a50ddeeb5b1b68d4e1c80e1"/>
    <w:p>
      <w:pPr>
        <w:pStyle w:val="Heading3"/>
      </w:pPr>
      <w:r>
        <w:t xml:space="preserve">III. The Industrial Engineer as a Catalyst for Vision 2030</w:t>
      </w:r>
    </w:p>
    <w:p>
      <w:pPr>
        <w:pStyle w:val="FirstParagraph"/>
      </w:pPr>
      <w:r>
        <w:t xml:space="preserve">Vision 2030 is the blueprint for diversifying the Saudi economy away from oil dependency. A critical pillar of this vision is enhancing productivity and operational efficiency across all sectors. The</w:t>
      </w:r>
      <w:r>
        <w:t xml:space="preserve"> </w:t>
      </w:r>
      <w:r>
        <w:rPr>
          <w:bCs/>
          <w:b/>
        </w:rPr>
        <w:t xml:space="preserve">Industrial Engineer</w:t>
      </w:r>
      <w:r>
        <w:t xml:space="preserve"> </w:t>
      </w:r>
      <w:r>
        <w:t xml:space="preserve">plays a central role in achieving these national goals. In the context of</w:t>
      </w:r>
      <w:r>
        <w:t xml:space="preserve"> </w:t>
      </w:r>
      <w:r>
        <w:rPr>
          <w:bCs/>
          <w:b/>
        </w:rPr>
        <w:t xml:space="preserve">Saudi Arabia Jeddah</w:t>
      </w:r>
      <w:r>
        <w:t xml:space="preserve">, this translates to several key areas:</w:t>
      </w:r>
    </w:p>
    <w:p>
      <w:pPr>
        <w:pStyle w:val="BodyText"/>
      </w:pPr>
      <w:r>
        <w:rPr>
          <w:iCs/>
          <w:i/>
        </w:rPr>
        <w:t xml:space="preserve">A. Supply Chain and Logistics Optimization:</w:t>
      </w:r>
      <w:r>
        <w:br/>
      </w:r>
      <w:r>
        <w:t xml:space="preserve">Jeddah’s strategic location on the Red Sea makes it a critical node in global trade routes. Industrial engineers apply advanced data analytics, simulation modeling, and lean management principles to streamline port operations. By reducing turnaround times for cargo ships and optimizing warehouse inventory systems, they directly contribute to the competitiveness of Saudi Arabia in the global market.</w:t>
      </w:r>
    </w:p>
    <w:p>
      <w:pPr>
        <w:pStyle w:val="BodyText"/>
      </w:pPr>
      <w:r>
        <w:rPr>
          <w:iCs/>
          <w:i/>
        </w:rPr>
        <w:t xml:space="preserve">B. Healthcare System Efficiency:</w:t>
      </w:r>
      <w:r>
        <w:br/>
      </w:r>
      <w:r>
        <w:t xml:space="preserve">With increasing healthcare demands in Jeddah’s growing population, industrial engineers are redesigning hospital workflows. They analyze patient flow, optimize staffing schedules based on predictive demand models, and reduce waiting times. This application of engineering principles to healthcare demonstrates the versatility of the</w:t>
      </w:r>
      <w:r>
        <w:t xml:space="preserve"> </w:t>
      </w:r>
      <w:r>
        <w:rPr>
          <w:bCs/>
          <w:b/>
        </w:rPr>
        <w:t xml:space="preserve">Industrial Engineer</w:t>
      </w:r>
      <w:r>
        <w:t xml:space="preserve"> </w:t>
      </w:r>
      <w:r>
        <w:t xml:space="preserve">title and its capacity to improve quality of life.</w:t>
      </w:r>
    </w:p>
    <w:p>
      <w:pPr>
        <w:pStyle w:val="BodyText"/>
      </w:pPr>
      <w:r>
        <w:rPr>
          <w:iCs/>
          <w:i/>
        </w:rPr>
        <w:t xml:space="preserve">C. Sustainable Urban Planning:</w:t>
      </w:r>
      <w:r>
        <w:br/>
      </w:r>
      <w:r>
        <w:t xml:space="preserve">Sustainability is a core component of Vision 2030. In Jeddah, where heat and resource conservation are critical, industrial engineers collaborate with urban planners to design sustainable waste management systems and energy-efficient building operations. They utilize life-cycle assessment tools to ensure that new developments in</w:t>
      </w:r>
      <w:r>
        <w:t xml:space="preserve"> </w:t>
      </w:r>
      <w:r>
        <w:rPr>
          <w:bCs/>
          <w:b/>
        </w:rPr>
        <w:t xml:space="preserve">Saudi Arabia Jeddah</w:t>
      </w:r>
      <w:r>
        <w:t xml:space="preserve"> </w:t>
      </w:r>
      <w:r>
        <w:t xml:space="preserve">minimize environmental footprints while maximizing economic output.</w:t>
      </w:r>
    </w:p>
    <w:bookmarkEnd w:id="22"/>
    <w:bookmarkStart w:id="23" w:name="iv.-challenges-and-ethical-reflections"/>
    <w:p>
      <w:pPr>
        <w:pStyle w:val="Heading3"/>
      </w:pPr>
      <w:r>
        <w:t xml:space="preserve">IV. Challenges and Ethical Reflections</w:t>
      </w:r>
    </w:p>
    <w:p>
      <w:pPr>
        <w:pStyle w:val="FirstParagraph"/>
      </w:pPr>
      <w:r>
        <w:t xml:space="preserve">Navigating the role of an industrial engineer in this region also presents unique challenges. There is a need to balance rapid modernization with cultural preservation and labor equity. The introduction of automation and smart technologies must be managed in a way that upskills the local workforce, aligning with the Saudization (Nitaqat) initiative. An effective</w:t>
      </w:r>
      <w:r>
        <w:t xml:space="preserve"> </w:t>
      </w:r>
      <w:r>
        <w:rPr>
          <w:bCs/>
          <w:b/>
        </w:rPr>
        <w:t xml:space="preserve">Industrial Engineer</w:t>
      </w:r>
      <w:r>
        <w:t xml:space="preserve"> </w:t>
      </w:r>
      <w:r>
        <w:t xml:space="preserve">must possess soft skills—communication, leadership, and ethical judgment—to navigate these human-centric aspects of change.</w:t>
      </w:r>
    </w:p>
    <w:p>
      <w:pPr>
        <w:pStyle w:val="BodyText"/>
      </w:pPr>
      <w:r>
        <w:t xml:space="preserve">, there is an ethical responsibility to ensure that efficiency does not come at the cost of worker safety or well-being. In large-scale construction projects typical in Jeddah’s current boom, industrial engineers must enforce rigorous safety standards and ergonomic designs. This reflection highlights that the profession is not just about numbers; it is about people.</w:t>
      </w:r>
    </w:p>
    <w:bookmarkEnd w:id="23"/>
    <w:bookmarkStart w:id="24" w:name="Xcb3606ad33a3154f432648d65c98faa418d4bd7"/>
    <w:p>
      <w:pPr>
        <w:pStyle w:val="Heading3"/>
      </w:pPr>
      <w:r>
        <w:t xml:space="preserve">V. The Future Outlook: Technology and Innovation</w:t>
      </w:r>
    </w:p>
    <w:p>
      <w:pPr>
        <w:pStyle w:val="FirstParagraph"/>
      </w:pPr>
      <w:r>
        <w:t xml:space="preserve">Looking ahead, the integration of Industry 4.0 technologies—such as Artificial Intelligence, Internet of Things (IoT), and Digital Twins—will redefine the scope of industrial engineering in</w:t>
      </w:r>
      <w:r>
        <w:t xml:space="preserve"> </w:t>
      </w:r>
      <w:r>
        <w:rPr>
          <w:bCs/>
          <w:b/>
        </w:rPr>
        <w:t xml:space="preserve">Saudi Arabia Jeddah</w:t>
      </w:r>
      <w:r>
        <w:t xml:space="preserve">. Smart cities require real-time data processing to function. Industrial engineers will be tasked with managing these digital ecosystems, ensuring that data flows seamlessly between traffic systems, power grids, and public services.</w:t>
      </w:r>
    </w:p>
    <w:p>
      <w:pPr>
        <w:pStyle w:val="BodyText"/>
      </w:pPr>
      <w:r>
        <w:t xml:space="preserve">The education and professional development of industrial engineers in the Kingdom must adapt to this reality. Curricula must emphasize data science alongside traditional operations research. Collaboration between academia in Jeddah’s universities and industry leaders will be crucial to producing a workforce capable of driving this technological revolution.</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Industrial Engineer</w:t>
      </w:r>
      <w:r>
        <w:t xml:space="preserve"> </w:t>
      </w:r>
      <w:r>
        <w:t xml:space="preserve">in</w:t>
      </w:r>
      <w:r>
        <w:t xml:space="preserve"> </w:t>
      </w:r>
      <w:r>
        <w:rPr>
          <w:bCs/>
          <w:b/>
        </w:rPr>
        <w:t xml:space="preserve">Saudi Arabia Jeddah</w:t>
      </w:r>
      <w:r>
        <w:t xml:space="preserve"> </w:t>
      </w:r>
      <w:r>
        <w:t xml:space="preserve">is multifaceted and critical to the nation’s success story. It is a role that bridges technical expertise with strategic vision, addressing complex challenges in logistics, healthcare, urban planning, and sustainability. As Jeddah continues to evolve from a historical port into a modern metropolis aligned with Vision 2030, the industrial engineer will remain at the forefront of this transformation.</w:t>
      </w:r>
    </w:p>
    <w:p>
      <w:pPr>
        <w:pStyle w:val="BodyText"/>
      </w:pPr>
      <w:r>
        <w:t xml:space="preserve">This reflection paper underscores that efficiency is not an end in itself but a means to achieve broader societal goals: economic diversification, environmental sustainability, and improved quality of life. The industrial engineer, therefore, is not just an optimizer of processes but a facilitator of progress. For students and professionals considering this path in the Kingdom, the opportunities are vast, demanding both technical rigor and ethical integrity. The future of Jeddah’s growth depends on our ability to harness these engineering principles to build a resilient, efficient, and humane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Industrial Engineer in Saudi Arabia, Jeddah</dc:title>
  <dc:creator/>
  <dc:language>en</dc:language>
  <cp:keywords/>
  <dcterms:created xsi:type="dcterms:W3CDTF">2026-07-29T15:28:52Z</dcterms:created>
  <dcterms:modified xsi:type="dcterms:W3CDTF">2026-07-29T15:28:52Z</dcterms:modified>
</cp:coreProperties>
</file>

<file path=docProps/custom.xml><?xml version="1.0" encoding="utf-8"?>
<Properties xmlns="http://schemas.openxmlformats.org/officeDocument/2006/custom-properties" xmlns:vt="http://schemas.openxmlformats.org/officeDocument/2006/docPropsVTypes"/>
</file>