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Spain</w:t>
      </w:r>
      <w:r>
        <w:t xml:space="preserve"> </w:t>
      </w:r>
      <w:r>
        <w:t xml:space="preserve">Valencia</w:t>
      </w:r>
    </w:p>
    <w:bookmarkStart w:id="21" w:name="Xca4a74437bc8708f311083ba1ae856f222b16a0"/>
    <w:p>
      <w:pPr>
        <w:pStyle w:val="Heading1"/>
      </w:pPr>
      <w:r>
        <w:t xml:space="preserve">Bridging Tradition and Innovation: A Reflection on the Industrial Engineer in Spain Valencia</w:t>
      </w:r>
    </w:p>
    <w:p>
      <w:pPr>
        <w:pStyle w:val="FirstParagraph"/>
      </w:pPr>
      <w:r>
        <w:t xml:space="preserve">The profession of the</w:t>
      </w:r>
      <w:r>
        <w:t xml:space="preserve"> </w:t>
      </w:r>
      <w:r>
        <w:rPr>
          <w:bCs/>
          <w:b/>
        </w:rPr>
        <w:t xml:space="preserve">Industrial Engineer</w:t>
      </w:r>
      <w:r>
        <w:t xml:space="preserve"> </w:t>
      </w:r>
      <w:r>
        <w:t xml:space="preserve">is often misunderstood as merely a role focused on factory floors or assembly lines. However, a deeper reflection reveals that this discipline is fundamentally about optimization, systems thinking, and the intelligent allocation of resources. When we contextualize this profession within the specific socio-economic and cultural landscape of</w:t>
      </w:r>
      <w:r>
        <w:t xml:space="preserve"> </w:t>
      </w:r>
      <w:r>
        <w:rPr>
          <w:bCs/>
          <w:b/>
        </w:rPr>
        <w:t xml:space="preserve">Spain Valencia</w:t>
      </w:r>
      <w:r>
        <w:t xml:space="preserve">, the role transforms from a technical necessity into a strategic pillar for sustainable development and regional competitiveness.</w:t>
      </w:r>
    </w:p>
    <w:bookmarkStart w:id="20" w:name="the-evolution-of-industrial-engineering"/>
    <w:p>
      <w:pPr>
        <w:pStyle w:val="Heading2"/>
      </w:pPr>
      <w:r>
        <w:t xml:space="preserve">The Evolution of Industrial Engineering</w:t>
      </w:r>
    </w:p>
    <w:p>
      <w:pPr>
        <w:pStyle w:val="FirstParagraph"/>
      </w:pPr>
      <w:r>
        <w:t xml:space="preserve">To understand the contemporary value of an</w:t>
      </w:r>
      <w:r>
        <w:t xml:space="preserve"> </w:t>
      </w:r>
      <w:r>
        <w:rPr>
          <w:bCs/>
          <w:b/>
        </w:rPr>
        <w:t xml:space="preserve">Industrial Engineer</w:t>
      </w:r>
      <w:r>
        <w:t xml:space="preserve">, one must first look at the evolution of the field. Historically rooted in scientific management, modern industrial engineering has expanded to encompass data science, logistics networks, renewable energy systems, and human factors psychology. It is a meta-discipline that connects technology with business strategy and human behavior.</w:t>
      </w:r>
    </w:p>
    <w:p>
      <w:pPr>
        <w:pStyle w:val="BodyText"/>
      </w:pPr>
      <w:r>
        <w:t xml:space="preserve">In today’s global economy, complexity is the only constant. Therefore the</w:t>
      </w:r>
      <w:r>
        <w:t xml:space="preserve"> </w:t>
      </w:r>
      <w:r>
        <w:rPr>
          <w:bCs/>
          <w:b/>
        </w:rPr>
        <w:t xml:space="preserve">Industrial Engineer</w:t>
      </w:r>
      <w:r>
        <w:t xml:space="preserve"> </w:t>
      </w:r>
      <w:r>
        <w:t xml:space="preserve">serves as a translator between disparate domains: they speak the language of data analysts to define algorithms, understand the constraints of supply chain managers to optimize routes, and empathize with workforce dynamics to improve productivity without sacrificing well-being. This holistic approach is essential for navigating the volatile business environment of the 21st century.</w:t>
      </w:r>
    </w:p>
    <w:p>
      <w:pPr>
        <w:pStyle w:val="BodyText"/>
      </w:pPr>
      <w:r>
        <w:t xml:space="preserve">Valencia, located on the eastern coast of</w:t>
      </w:r>
      <w:r>
        <w:t xml:space="preserve"> </w:t>
      </w:r>
      <w:r>
        <w:rPr>
          <w:bCs/>
          <w:b/>
        </w:rPr>
        <w:t xml:space="preserve">Spain Valencia</w:t>
      </w:r>
      <w:r>
        <w:t xml:space="preserve">, presents a unique case study for industrial engineering applications. The region is not merely a geographic location but an economic powerhouse characterized by a diverse industrial base, a thriving port system, and strong traditions in manufacturing and agriculture. The integration of traditional craftsmanship with Industry 40 technologies is where the</w:t>
      </w:r>
      <w:r>
        <w:t xml:space="preserve"> </w:t>
      </w:r>
      <w:r>
        <w:rPr>
          <w:bCs/>
          <w:b/>
        </w:rPr>
        <w:t xml:space="preserve">Industrial Engineer</w:t>
      </w:r>
      <w:r>
        <w:t xml:space="preserve"> </w:t>
      </w:r>
      <w:r>
        <w:t xml:space="preserve">finds their greatest opportunity for impact.</w:t>
      </w:r>
    </w:p>
    <w:p>
      <w:pPr>
        <w:pStyle w:val="BodyText"/>
      </w:pPr>
      <w:r>
        <w:t xml:space="preserve">The Port of Valencia is one of the busiest container ports in the Mediterranean. It serves as a critical gateway for trade between Europe, Africa, and Asia. For an</w:t>
      </w:r>
      <w:r>
        <w:t xml:space="preserve"> </w:t>
      </w:r>
      <w:r>
        <w:rPr>
          <w:bCs/>
          <w:b/>
        </w:rPr>
        <w:t xml:space="preserve">Industrial Engineer</w:t>
      </w:r>
      <w:r>
        <w:t xml:space="preserve">, this port represents a massive system of flows—goods, information, and capital—that must be optimized to reduce bottlenecks and carbon emissions. The efficiency gained here ripples through the entire regional economy affecting everything from retail prices to agricultural export viability.</w:t>
      </w:r>
    </w:p>
    <w:p>
      <w:pPr>
        <w:pStyle w:val="BodyText"/>
      </w:pPr>
      <w:r>
        <w:t xml:space="preserve">In recent years, the narrative surrounding industrial development in</w:t>
      </w:r>
      <w:r>
        <w:t xml:space="preserve"> </w:t>
      </w:r>
      <w:r>
        <w:rPr>
          <w:bCs/>
          <w:b/>
        </w:rPr>
        <w:t xml:space="preserve">Spain Valencia</w:t>
      </w:r>
      <w:r>
        <w:t xml:space="preserve">Industrial Engineer</w:t>
      </w:r>
    </w:p>
    <w:p>
      <w:pPr>
        <w:pStyle w:val="BodyText"/>
      </w:pPr>
      <w:r>
        <w:t xml:space="preserve">Traditional engineering often prioritized cost reduction above all else. Today’s</w:t>
      </w:r>
      <w:r>
        <w:t xml:space="preserve"> </w:t>
      </w:r>
      <w:r>
        <w:rPr>
          <w:bCs/>
          <w:b/>
        </w:rPr>
        <w:t xml:space="preserve">Industrial Engineer</w:t>
      </w:r>
    </w:p>
    <w:p>
      <w:pPr>
        <w:pStyle w:val="BodyText"/>
      </w:pPr>
      <w:r>
        <w:t xml:space="preserve">The</w:t>
      </w:r>
      <w:r>
        <w:t xml:space="preserve"> </w:t>
      </w:r>
      <w:r>
        <w:rPr>
          <w:bCs/>
          <w:b/>
        </w:rPr>
        <w:t xml:space="preserve">Industrial Engineer</w:t>
      </w:r>
      <w:r>
        <w:t xml:space="preserve">Spain Valencia’s economy against global environmental shocks.</w:t>
      </w:r>
    </w:p>
    <w:p>
      <w:pPr>
        <w:pStyle w:val="BodyText"/>
      </w:pPr>
      <w:r>
        <w:t xml:space="preserve">A defining characteristic of the modern</w:t>
      </w:r>
      <w:r>
        <w:t xml:space="preserve"> </w:t>
      </w:r>
      <w:r>
        <w:rPr>
          <w:bCs/>
          <w:b/>
        </w:rPr>
        <w:t xml:space="preserve">Industrial EngineerSpain Valencia</w:t>
      </w:r>
    </w:p>
    <w:p>
      <w:pPr>
        <w:pStyle w:val="BodyText"/>
      </w:pPr>
      <w:r>
        <w:t xml:space="preserve">The</w:t>
      </w:r>
      <w:r>
        <w:t xml:space="preserve"> </w:t>
      </w:r>
      <w:r>
        <w:rPr>
          <w:bCs/>
          <w:b/>
        </w:rPr>
        <w:t xml:space="preserve">Industrial Engineer</w:t>
      </w:r>
      <w:r>
        <w:rPr>
          <w:bCs/>
          <w:b/>
        </w:rPr>
        <w:t xml:space="preserve"> </w:t>
      </w:r>
      <w:r>
        <w:rPr>
          <w:bCs/>
          <w:b/>
        </w:rPr>
        <w:t xml:space="preserve">Industrial Engineers</w:t>
      </w:r>
    </w:p>
    <w:p>
      <w:pPr>
        <w:pStyle w:val="BodyText"/>
      </w:pPr>
      <w:r>
        <w:t xml:space="preserve">Looking ahead, the role of the</w:t>
      </w:r>
      <w:r>
        <w:t xml:space="preserve"> </w:t>
      </w:r>
      <w:r>
        <w:rPr>
          <w:bCs/>
          <w:b/>
        </w:rPr>
        <w:t xml:space="preserve">Industrial EngineerSpain Valencia</w:t>
      </w:r>
    </w:p>
    <w:p>
      <w:pPr>
        <w:pStyle w:val="BodyText"/>
      </w:pPr>
      <w:r>
        <w:t xml:space="preserve">In conclusion, the</w:t>
      </w:r>
      <w:r>
        <w:t xml:space="preserve"> </w:t>
      </w:r>
      <w:r>
        <w:rPr>
          <w:bCs/>
          <w:b/>
        </w:rPr>
        <w:t xml:space="preserve">Industrial EngineerSpain Valencia</w:t>
      </w:r>
    </w:p>
    <w:p>
      <w:pPr>
        <w:pStyle w:val="BodyText"/>
      </w:pPr>
      <w:r>
        <w:t xml:space="preserve">Reflecting on this profession reminds us that engineering is ultimately a human endeavor. It is about solving problems to improve quality of life for communities. In Valencia where history meets modernity the</w:t>
      </w:r>
    </w:p>
    <w:p>
      <w:pPr>
        <w:pStyle w:val="BodyText"/>
      </w:pPr>
      <w:r>
        <w:t xml:space="preserve">Industrial Engineer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Industrial Engineer in Spain Valencia</dc:title>
  <dc:creator/>
  <dc:language>en</dc:language>
  <cp:keywords/>
  <dcterms:created xsi:type="dcterms:W3CDTF">2026-07-29T15:42:47Z</dcterms:created>
  <dcterms:modified xsi:type="dcterms:W3CDTF">2026-07-29T15:42:47Z</dcterms:modified>
</cp:coreProperties>
</file>

<file path=docProps/custom.xml><?xml version="1.0" encoding="utf-8"?>
<Properties xmlns="http://schemas.openxmlformats.org/officeDocument/2006/custom-properties" xmlns:vt="http://schemas.openxmlformats.org/officeDocument/2006/docPropsVTypes"/>
</file>