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3b0a805561b8f4159aac70a4bb7e8fe0821419"/>
    <w:p>
      <w:pPr>
        <w:pStyle w:val="Heading1"/>
      </w:pPr>
      <w:r>
        <w:t xml:space="preserve">A Reflection Paper on the Evolution and Impact of the Industrial Engineer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Subject:</w:t>
      </w:r>
    </w:p>
    <w:bookmarkStart w:id="20" w:name="Xcd9156a8371a70494cea935ca592e385568ab01"/>
    <w:p>
      <w:pPr>
        <w:pStyle w:val="Heading2"/>
      </w:pPr>
      <w:r>
        <w:t xml:space="preserve">I. Introduction: The Intersection of Tradition and Innovation</w:t>
      </w:r>
    </w:p>
    <w:p>
      <w:pPr>
        <w:pStyle w:val="FirstParagraph"/>
      </w:pPr>
      <w:r>
        <w:t xml:space="preserve">The landscape of global engineering is currently undergoing a profound transformation, driven by digitalization, sustainability mandates, and economic diversification. Within this volatile environment, the role of the Industrial Engineer has emerged not merely as a technical function but as a strategic imperative for organizational survival and growth. This reflection paper aims to explore the multifaceted contributions of the Industrial Engineer within one of the most dynamic economies in Asia: United Arab Emirates Abu Dhabi. As I reflect upon my studies and professional observations, it becomes increasingly clear that Industrial Engineering is not just about optimizing workflows; it is about architecting systems that align with national visions such as "Economic Agenda 33" (E33). The unique cultural and economic fabric of United Arab Emirates Abu Dhabi demands an approach to engineering that balances high-tech innovation with traditional operational excellence.</w:t>
      </w:r>
    </w:p>
    <w:bookmarkEnd w:id="20"/>
    <w:bookmarkStart w:id="21" w:name="Xcd5ee64fdf993513232c143c2374d768613d4ee"/>
    <w:p>
      <w:pPr>
        <w:pStyle w:val="Heading2"/>
      </w:pPr>
      <w:r>
        <w:t xml:space="preserve">II. The Core Competencies: Beyond Efficiency</w:t>
      </w:r>
    </w:p>
    <w:p>
      <w:pPr>
        <w:pStyle w:val="FirstParagraph"/>
      </w:pPr>
      <w:r>
        <w:t xml:space="preserve">To understand the significance of the Industrial Engineer in this region, one must first look beyond the traditional definitions of efficiency and productivity. While these concepts remain foundational, their application has evolved significantly. In United Arab Emirates Abu Dhabi, where logistics hubs like those surrounding Port Khalid and Hamdan Port serve as critical nodes in global supply chains, the Industrial Engineer is tasked with orchestrating complex networks. My reflection highlights that the modern Industrial Engineer must possess a hybrid skill set: technical proficiency in data analytics and systems engineering, coupled with soft skills such as cross-cultural communication and leadership.</w:t>
      </w:r>
    </w:p>
    <w:p>
      <w:pPr>
        <w:pStyle w:val="BodyText"/>
      </w:pPr>
      <w:r>
        <w:t xml:space="preserve">In Abu Dhabi’s manufacturing sector, particularly within industries like aerospace (exemplified by companies like Etihad Airways Engineering) and petrochemicals (dominated by ADNOC), the Industrial Engineer acts as the bridge between mechanical engineering capabilities and business strategy. They do not simply minimize waste; they maximize value. This involves integrating lean methodologies with Six Sigma principles to reduce lead times without compromising quality, a critical requirement for maintaining Abu Dhabi’s reputation as a premier global trading hub.</w:t>
      </w:r>
    </w:p>
    <w:bookmarkEnd w:id="21"/>
    <w:bookmarkStart w:id="22" w:name="X57f8a04314a81547f7da0e2255913d094421daf"/>
    <w:p>
      <w:pPr>
        <w:pStyle w:val="Heading2"/>
      </w:pPr>
      <w:r>
        <w:t xml:space="preserve">III. Strategic Alignment with National Visions</w:t>
      </w:r>
    </w:p>
    <w:p>
      <w:pPr>
        <w:pStyle w:val="FirstParagraph"/>
      </w:pPr>
      <w:r>
        <w:t xml:space="preserve">A critical aspect of this reflection is the alignment of Industrial Engineering practices with the broader strategic goals of United Arab Emirates Abu Dhabi. The emirate has aggressively pivoted towards a knowledge-based economy, emphasizing sectors such as renewable energy, tourism, and advanced manufacturing. Here, the Industrial Engineer plays a pivotal role in feasibility studies and project management for large-scale infrastructure projects like Masdar City or the ongoing expansion of Abu Dhabi International Airport.</w:t>
      </w:r>
    </w:p>
    <w:p>
      <w:pPr>
        <w:pStyle w:val="BodyText"/>
      </w:pPr>
      <w:r>
        <w:t xml:space="preserve">Reflecting on case studies from the region, it is evident that Industrial Engineers contribute to sustainability by optimizing energy consumption in industrial plants and logistics operations. In United Arab Emirates Abu Dhabi, where water scarcity and energy conservation are paramount national concerns, the ability to design sustainable systems is not optional—it is a civic duty of the engineer. The Industrial Engineer utilizes simulation software to model environmental impacts before implementation, ensuring that growth does not come at the expense of ecological balance.</w:t>
      </w:r>
    </w:p>
    <w:bookmarkEnd w:id="22"/>
    <w:bookmarkStart w:id="23" w:name="X6d64b045a65c94f3f0fea79e60124e6567021ca"/>
    <w:p>
      <w:pPr>
        <w:pStyle w:val="Heading2"/>
      </w:pPr>
      <w:r>
        <w:t xml:space="preserve">IV. Challenges in Adoption and Cultural Dynamics</w:t>
      </w:r>
    </w:p>
    <w:p>
      <w:pPr>
        <w:pStyle w:val="FirstParagraph"/>
      </w:pPr>
      <w:r>
        <w:t xml:space="preserve">No reflection would be complete without addressing challenges. One significant hurdle in United Arab Emirates Abu Dhabi is the integration of new engineering technologies with established workflows. Resistance to change can be prevalent in traditional industries, where hierarchy often dictates decision-making processes. The Industrial Engineer must navigate this landscape with diplomatic finesse, advocating for data-driven decisions while respecting local customs and business etiquette.</w:t>
      </w:r>
    </w:p>
    <w:p>
      <w:pPr>
        <w:pStyle w:val="BodyText"/>
      </w:pPr>
      <w:r>
        <w:t xml:space="preserve">Furthermore, there is a growing need for localization of talent—the "Emiratization" agenda requires that Emirati nationals take on more technical leadership roles. As an aspiring or practicing Industrial Engineer in United Arab Emirates Abu Dhabi, my responsibility includes knowledge transfer and mentorship. I must ensure that the methodologies taught are not only effective but also culturally resonant, fostering a sense of ownership among local teams. This dynamic creates a unique learning environment where global best practices meet regional wisdom.</w:t>
      </w:r>
    </w:p>
    <w:bookmarkEnd w:id="23"/>
    <w:bookmarkStart w:id="24" w:name="X26fb051457a4b327b43444d11668b9460a1e461"/>
    <w:p>
      <w:pPr>
        <w:pStyle w:val="Heading2"/>
      </w:pPr>
      <w:r>
        <w:t xml:space="preserve">V. Future Outlook: Industry 4.0 and Smart Cities</w:t>
      </w:r>
    </w:p>
    <w:p>
      <w:pPr>
        <w:pStyle w:val="FirstParagraph"/>
      </w:pPr>
      <w:r>
        <w:t xml:space="preserve">Looking ahead, the impact of Industrial Engineering in United Arab Emirates Abu Dhabi will be magnified by the advent of Industry 4.0 technologies. The integration of Artificial Intelligence (AI), Internet of Things (IoT), and Big Data analytics into industrial processes represents the next frontier. In a smart city like Abu Dhabi, where infrastructure is increasingly interconnected, Industrial Engineers will design systems that predict maintenance needs in real-time, optimize traffic flows in logistics corridors, and enhance public service delivery.</w:t>
      </w:r>
    </w:p>
    <w:p>
      <w:pPr>
        <w:pStyle w:val="BodyText"/>
      </w:pPr>
      <w:r>
        <w:t xml:space="preserve">For instance, in the healthcare sector within United Arab Emirates Abu Dhabi's hospitals (such as those under SEHA), Industrial Engineers are redesigning patient flow processes using digital twins to reduce wait times and improve resource allocation. This application demonstrates that the scope of Industrial Engineering extends far beyond factories; it permeates every aspect of societal infrastructure.</w:t>
      </w:r>
    </w:p>
    <w:bookmarkEnd w:id="24"/>
    <w:bookmarkStart w:id="25" w:name="Xa05c91f39e8d19e196e624faca324e446e890e5"/>
    <w:p>
      <w:pPr>
        <w:pStyle w:val="Heading2"/>
      </w:pPr>
      <w:r>
        <w:t xml:space="preserve">VI. Conclusion: A Call for Integrated Excellence</w:t>
      </w:r>
    </w:p>
    <w:p>
      <w:pPr>
        <w:pStyle w:val="FirstParagraph"/>
      </w:pPr>
      <w:r>
        <w:t xml:space="preserve">In conclusion, reflecting on the role of the Industrial Engineer in United Arab Emirates Abu Dhabi reveals a profession at a crossroads of tradition and innovation. It is a field that demands rigorous analytical thinking, yet requires deep cultural intelligence to succeed in this specific geopolitical context. The Industrial Engineer is not merely an optimizer of resources; they are architects of efficiency, champions of sustainability, and facilitators of national economic diversification.</w:t>
      </w:r>
    </w:p>
    <w:p>
      <w:pPr>
        <w:pStyle w:val="BodyText"/>
      </w:pPr>
      <w:r>
        <w:t xml:space="preserve">As United Arab Emirates Abu Dhabi continues to position itself as a global leader in innovation and quality of life, the need for skilled Industrial Engineers will only intensify. This reflection serves as a commitment to continuous learning and adaptation. I recognize that my future contributions must be grounded in ethical practices, technological foresight, and a profound understanding of the local context. By embracing these principles, Industrial Engineers can drive meaningful change in United Arab Emirates Abu Dhabi, ensuring that progress is both sustainable and inclusive.</w:t>
      </w:r>
    </w:p>
    <w:p>
      <w:pPr>
        <w:pStyle w:val="BodyText"/>
      </w:pPr>
      <w:r>
        <w:t xml:space="preserve">The journey of an Industrial Engineer is one of constant evolution. In the vibrant setting of United Arab Emirates Abu Dhabi, this journey offers unparalleled opportunities to shape the future through intelligent design and operational excellence. It is a privilege to be part of this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United Arab Emirates Abu Dhabi</dc:title>
  <dc:creator/>
  <dc:language>en</dc:language>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