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ef212d444b2a23d891a2b13ae05c4e3479b7236"/>
    <w:p>
      <w:pPr>
        <w:pStyle w:val="Heading1"/>
      </w:pPr>
      <w:r>
        <w:t xml:space="preserve">Bridging Efficiency and Vision:</w:t>
      </w:r>
      <w:r>
        <w:br/>
      </w:r>
      <w:r>
        <w:t xml:space="preserve">A Reflection Paper on Industrial Engineering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Portfolio</w:t>
      </w:r>
      <w:r>
        <w:br/>
      </w:r>
      <w:r>
        <w:rPr>
          <w:bCs/>
          <w:b/>
        </w:rPr>
        <w:t xml:space="preserve">Subject:</w:t>
      </w:r>
      <w:r>
        <w:t xml:space="preserve">The Evolution and Impact of the Industrial Engineer within the Context of United Arab Emirates Dubai</w:t>
      </w:r>
    </w:p>
    <w:bookmarkStart w:id="20" w:name="Xcd9156a8371a70494cea935ca592e385568ab01"/>
    <w:p>
      <w:pPr>
        <w:pStyle w:val="Heading2"/>
      </w:pPr>
      <w:r>
        <w:t xml:space="preserve">I. Introduction: The Intersection of Tradition and Innovation</w:t>
      </w:r>
    </w:p>
    <w:p>
      <w:pPr>
        <w:pStyle w:val="FirstParagraph"/>
      </w:pPr>
      <w:r>
        <w:t xml:space="preserve">The landscape of modern industry is undergoing a profound transformation, driven by rapid technological advancement, global supply chain complexities, and an increasing demand for sustainability. In this dynamic environment, the role of the Industrial Engineer has evolved from mere cost-cutting to becoming a strategic architect of operational excellence. This reflection paper aims to explore the critical significance of the Industrial Engineer within one of the world’s most ambitious economic hubs: United Arab Emirates Dubai. As I reflect on my studies and observations, it becomes evident that Dubai is not merely a consumer of engineering talent but a crucible where industrial principles are tested against unprecedented scales and speeds. The unique ecosystem of United Arab Emirates Dubai demands an Industrial Engineer who possesses not only technical proficiency in systems optimization but also the cultural intelligence to navigate its multicultural workforce.</w:t>
      </w:r>
    </w:p>
    <w:bookmarkEnd w:id="20"/>
    <w:bookmarkStart w:id="21" w:name="Xfa19ca2cbc68f6776c7c533494040047dbec859"/>
    <w:p>
      <w:pPr>
        <w:pStyle w:val="Heading2"/>
      </w:pPr>
      <w:r>
        <w:t xml:space="preserve">II. The Strategic Imperative in United Arab Emirates Dubai</w:t>
      </w:r>
    </w:p>
    <w:p>
      <w:pPr>
        <w:pStyle w:val="FirstParagraph"/>
      </w:pPr>
      <w:r>
        <w:t xml:space="preserve">Dubai’s vision, particularly encapsulated in initiatives such as "Dubai Economic Agenda D33," focuses on sustaining economic growth and enhancing the emirate's competitiveness. For an Industrial Engineer, this policy landscape presents both a challenge and an opportunity. The city has rapidly transitioned from a regional trading hub to a global center for tourism, real estate, logistics, and smart technology. In this context, the Industrial Engineer serves as the vital link between strategic corporate goals and operational reality.</w:t>
      </w:r>
    </w:p>
    <w:p>
      <w:pPr>
        <w:pStyle w:val="BodyText"/>
      </w:pPr>
      <w:r>
        <w:t xml:space="preserve">Reflecting on case studies of major projects in United Arab Emirates Dubai—such as the expansion of Expo City Dubai or the operational efficiency of Jebel Ali Port—it is clear that waste reduction and process optimization are paramount. The Industrial Engineer applies principles of lean manufacturing, Six Sigma, and Total Quality Management to ensure that these colossal infrastructure projects operate with precision. Unlike traditional markets where processes may have been established over decades, Dubai’s rapid development means that systems are often built from the ground up. This allows the Industrial Engineer to embed efficiency into the DNA of new operations rather than retrofitting them later.</w:t>
      </w:r>
    </w:p>
    <w:bookmarkEnd w:id="21"/>
    <w:bookmarkStart w:id="22" w:name="Xd0d4449d92136ec9b9f0936184fe104064c67ba"/>
    <w:p>
      <w:pPr>
        <w:pStyle w:val="Heading2"/>
      </w:pPr>
      <w:r>
        <w:t xml:space="preserve">III. Human-Centric Engineering in a Multicultural Context</w:t>
      </w:r>
    </w:p>
    <w:p>
      <w:pPr>
        <w:pStyle w:val="FirstParagraph"/>
      </w:pPr>
      <w:r>
        <w:t xml:space="preserve">A distinctive feature of working as an Industrial Engineer in United Arab Emirates Dubai is the demographic composition of its workforce. With expatriates comprising the majority of the population, industrial facilities and service sectors are characterized by immense cultural diversity. This diversity poses unique challenges regarding communication, safety protocols, and team cohesion. In my reflection on this aspect, I realize that technical skills alone are insufficient.</w:t>
      </w:r>
    </w:p>
    <w:p>
      <w:pPr>
        <w:pStyle w:val="BodyText"/>
      </w:pPr>
      <w:r>
        <w:t xml:space="preserve">The Industrial Engineer must act as a facilitator of human capital efficiency. This involves designing workflows that account for language barriers and cultural nuances in workplace expectations. For instance, implementing standardized visual management systems (such as color-coded signage) becomes crucial to ensure safety and clarity across diverse teams. Furthermore, understanding the local labor laws and work culture of United Arab Emirates Dubai is essential for creating sustainable work environments. The reflection here leads to a deeper appreciation that Industrial Engineering is not just about machines and metrics; it is deeply rooted in human behavior and organizational psychology.</w:t>
      </w:r>
    </w:p>
    <w:bookmarkEnd w:id="22"/>
    <w:bookmarkStart w:id="23" w:name="Xab3dd0e25b01ebc0f156656bdb4a0f6bf20469d"/>
    <w:p>
      <w:pPr>
        <w:pStyle w:val="Heading2"/>
      </w:pPr>
      <w:r>
        <w:t xml:space="preserve">IV. Embracing Industry 4.0: Smart Manufacturing and AI</w:t>
      </w:r>
    </w:p>
    <w:p>
      <w:pPr>
        <w:pStyle w:val="FirstParagraph"/>
      </w:pPr>
      <w:r>
        <w:t xml:space="preserve">Dubai has positioned itself as a leader in the adoption of artificial intelligence (AI) and blockchain technologies, famously appointing the world’s first Minister of State for Artificial Intelligence. For the Industrial Engineer, this technological shift redefines the scope of our profession. The traditional view of industrial engineering focused on physical process improvement; today, it extends to data analytics and digital twin simulations.</w:t>
      </w:r>
    </w:p>
    <w:p>
      <w:pPr>
        <w:pStyle w:val="BodyText"/>
      </w:pPr>
      <w:r>
        <w:t xml:space="preserve">In United Arab Emirates Dubai, forward-thinking companies are leveraging IoT (Internet of Things) sensors to monitor supply chains in real-time. Reflecting on this trend, I recognize that the modern Industrial Engineer must be proficient in data interpretation. We are no longer just time-and-motion study experts; we are data scientists who optimize systems based on predictive analytics. Whether it is optimizing traffic flow for autonomous vehicles or managing energy consumption in smart buildings, the Industrial Engineer plays a pivotal role in bridging the gap between hardware infrastructure and software intelligence. This synergy is crucial for United Arab Emirates Dubai to maintain its status as a futuristic metropolis.</w:t>
      </w:r>
    </w:p>
    <w:bookmarkEnd w:id="23"/>
    <w:bookmarkStart w:id="24" w:name="X55732dc345871ea825b148b03f8f771481d00a9"/>
    <w:p>
      <w:pPr>
        <w:pStyle w:val="Heading2"/>
      </w:pPr>
      <w:r>
        <w:t xml:space="preserve">V. Sustainability and Corporate Social Responsibility</w:t>
      </w:r>
    </w:p>
    <w:p>
      <w:pPr>
        <w:pStyle w:val="FirstParagraph"/>
      </w:pPr>
      <w:r>
        <w:t xml:space="preserve">A critical component of my reflection concerns the environmental impact of industrial activities. United Arab Emirates Dubai, despite its arid climate, has committed to ambitious sustainability goals under the UAE Net Zero 2050 initiative. The Industrial Engineer is at the forefront of this transition.</w:t>
      </w:r>
    </w:p>
    <w:p>
      <w:pPr>
        <w:pStyle w:val="BodyText"/>
      </w:pPr>
      <w:r>
        <w:t xml:space="preserve">Implementing circular economy principles requires an Industrial Engineer to redesign processes so that waste becomes a resource. In the context of Dubai’s construction and logistics sectors, this means optimizing material usage, reducing carbon footprints in transportation, and enhancing energy efficiency in facilities. Reflecting on my own ethical responsibilities as a future engineer in this region, I acknowledge that efficiency must be balanced with ecological stewardship. The Industrial Engineer contributes to the preservation of United Arab Emirates Dubai’s environment by ensuring that economic growth does not come at the expense of sustainability.</w:t>
      </w:r>
    </w:p>
    <w:bookmarkEnd w:id="24"/>
    <w:bookmarkStart w:id="25" w:name="X0573387788158f738cbeaa91a438949b9db5082"/>
    <w:p>
      <w:pPr>
        <w:pStyle w:val="Heading2"/>
      </w:pPr>
      <w:r>
        <w:t xml:space="preserve">VI. Conclusion: A Call for Adaptive Excellence</w:t>
      </w:r>
    </w:p>
    <w:p>
      <w:pPr>
        <w:pStyle w:val="FirstParagraph"/>
      </w:pPr>
      <w:r>
        <w:t xml:space="preserve">In conclusion, the role of the Industrial Engineer in United Arab Emirates Dubai is multifaceted and evolving. It requires a blend of technical rigor, cultural adaptability, and technological savvy. Reflecting on my journey thus far, I understand that being an Industrial Engineer in this vibrant emirate is not just about applying textbook theories; it is about adapting those theories to a high-speed, high-stakes environment.</w:t>
      </w:r>
    </w:p>
    <w:p>
      <w:pPr>
        <w:pStyle w:val="BodyText"/>
      </w:pPr>
      <w:r>
        <w:t xml:space="preserve">Dubai’s relentless pursuit of perfection and innovation provides the perfect canvas for Industrial Engineering principles. As we move forward, the Industrial Engineer must continue to be an agent of change, driving efficiency while respecting the rich cultural tapestry of United Arab Emirates Dubai. By integrating smart technologies, prioritizing human-centric design, and championing sustainability, we can ensure that our engineering solutions contribute meaningfully to the emirate’s prosperous future. This reflection paper serves as a testament to my commitment to mastering these dimensions and contributing effectively to the industrial landscape of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United Arab Emirates Dubai</dc:title>
  <dc:creator/>
  <dc:language>en</dc:language>
  <cp:keywords/>
  <dcterms:created xsi:type="dcterms:W3CDTF">2026-07-29T16:10:23Z</dcterms:created>
  <dcterms:modified xsi:type="dcterms:W3CDTF">2026-07-29T16:10:23Z</dcterms:modified>
</cp:coreProperties>
</file>

<file path=docProps/custom.xml><?xml version="1.0" encoding="utf-8"?>
<Properties xmlns="http://schemas.openxmlformats.org/officeDocument/2006/custom-properties" xmlns:vt="http://schemas.openxmlformats.org/officeDocument/2006/docPropsVTypes"/>
</file>