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5" w:name="X88017dfe87d4fd766f6f94db0277d3deab4917c"/>
    <w:p>
      <w:pPr>
        <w:pStyle w:val="Heading1"/>
      </w:pPr>
      <w:r>
        <w:t xml:space="preserve">Bridging Efficiency and Humanity: A Reflection on the Role of the Industrial Engineer in Zimbabwe Harare</w:t>
      </w:r>
    </w:p>
    <w:p>
      <w:pPr>
        <w:pStyle w:val="FirstParagraph"/>
      </w:pPr>
      <w:r>
        <w:t xml:space="preserve">In the grand tapestry of global industrialization, few professions embody the delicate balance between technical precision and human-centric design as profoundly as that of the</w:t>
      </w:r>
      <w:r>
        <w:t xml:space="preserve"> </w:t>
      </w:r>
      <w:r>
        <w:rPr>
          <w:bCs/>
          <w:b/>
        </w:rPr>
        <w:t xml:space="preserve">Industrial Engineer</w:t>
      </w:r>
      <w:r>
        <w:t xml:space="preserve">. Often misunderstood by those outside the discipline who view engineering solely through the lens of civil or mechanical structures, industrial engineering is fundamentally about optimizing complex processes, systems, or organizations. It is a discipline rooted in efficiency but driven by empathy. When we shift our focus from a generic global context to the specific socio-economic landscape of</w:t>
      </w:r>
      <w:r>
        <w:t xml:space="preserve"> </w:t>
      </w:r>
      <w:r>
        <w:rPr>
          <w:bCs/>
          <w:b/>
        </w:rPr>
        <w:t xml:space="preserve">Zimbabwe Harare</w:t>
      </w:r>
      <w:r>
        <w:t xml:space="preserve">, this definition takes on profound new dimensions. A reflection on this role requires an acknowledgment that industrial engineering in Harare is not merely about reducing waste or increasing throughput; it is about resilience, adaptability, and sustainable development in a challenging environment.</w:t>
      </w:r>
    </w:p>
    <w:bookmarkStart w:id="20" w:name="the-context-of-zimbabwe-harare"/>
    <w:p>
      <w:pPr>
        <w:pStyle w:val="Heading2"/>
      </w:pPr>
      <w:r>
        <w:t xml:space="preserve">The Context of Zimbabwe Harare</w:t>
      </w:r>
    </w:p>
    <w:p>
      <w:pPr>
        <w:pStyle w:val="FirstParagraph"/>
      </w:pPr>
      <w:r>
        <w:t xml:space="preserve">To understand the weight carried by an industrial engineer in this region, one must first appreciate the unique ecosystem of</w:t>
      </w:r>
      <w:r>
        <w:t xml:space="preserve"> </w:t>
      </w:r>
      <w:r>
        <w:rPr>
          <w:bCs/>
          <w:b/>
        </w:rPr>
        <w:t xml:space="preserve">Zimbabwe Harare</w:t>
      </w:r>
      <w:r>
        <w:t xml:space="preserve">. As the capital city and economic hub, Harare is a place of vibrant entrepreneurship, historical significance in mining and agriculture, and persistent infrastructure challenges. The city operates within a macroeconomic environment characterized by fluctuating currencies, intermittent utility supplies—specifically electricity and water—and a strong informal sector that keeps much of the daily commerce alive. In such an environment, traditional Western models of industrial efficiency often fail to translate directly because they assume stability that does not exist.</w:t>
      </w:r>
    </w:p>
    <w:p>
      <w:pPr>
        <w:pStyle w:val="BodyText"/>
      </w:pPr>
      <w:r>
        <w:t xml:space="preserve">Therefore, a reflection on the role of the</w:t>
      </w:r>
      <w:r>
        <w:t xml:space="preserve"> </w:t>
      </w:r>
      <w:r>
        <w:rPr>
          <w:bCs/>
          <w:b/>
        </w:rPr>
        <w:t xml:space="preserve">Industrial Engineer</w:t>
      </w:r>
      <w:r>
        <w:t xml:space="preserve"> </w:t>
      </w:r>
      <w:r>
        <w:t xml:space="preserve">here begins with humility. It requires recognizing that "efficiency" in Harare may look different than it does in Detroit or Munich. Efficiency might mean designing a production line that can pause and resume seamlessly during load-shedding schedules. It might involve supply chain logistics that account for border delays and currency volatility. The industrial engineer becomes not just a technician, but an adapter, weaving solutions into the fabric of local reality.</w:t>
      </w:r>
    </w:p>
    <w:bookmarkEnd w:id="20"/>
    <w:bookmarkStart w:id="21" w:name="optimizing-within-constraints"/>
    <w:p>
      <w:pPr>
        <w:pStyle w:val="Heading2"/>
      </w:pPr>
      <w:r>
        <w:t xml:space="preserve">Optimizing within Constraints</w:t>
      </w:r>
    </w:p>
    <w:p>
      <w:pPr>
        <w:pStyle w:val="FirstParagraph"/>
      </w:pPr>
      <w:r>
        <w:t xml:space="preserve">The core tenet of industrial engineering is the elimination of waste. However, in</w:t>
      </w:r>
      <w:r>
        <w:t xml:space="preserve"> </w:t>
      </w:r>
      <w:r>
        <w:rPr>
          <w:bCs/>
          <w:b/>
        </w:rPr>
        <w:t xml:space="preserve">Zimbabwe Harare</w:t>
      </w:r>
      <w:r>
        <w:t xml:space="preserve">, resources are scarce not by choice, but by circumstance. Here, the industrial engineer plays a critical role in resourcefulness. Consider the manufacturing sector in Harare’s Industrial Area (such as Warren Park or Kambuzuma). An industrial engineer here must analyze material flows to minimize raw material loss, as imported materials carry a high premium due to exchange rates. Every kilogram of scrap saved is not just an efficiency metric; it is a survival strategy for the business.</w:t>
      </w:r>
    </w:p>
    <w:p>
      <w:pPr>
        <w:pStyle w:val="BodyText"/>
      </w:pPr>
      <w:r>
        <w:t xml:space="preserve">Furthermore, energy management has become paramount. With frequent power interruptions affecting factories and offices alike, industrial engineers are increasingly tasked with integrating renewable energy solutions or redesigning workflows to maximize output during peak power availability. This requires a sophisticated understanding of system dynamics, human factors engineering (to manage worker fatigue and safety under stress), and project management. The reflection here is that the industrial engineer in Harare is often forced to be an innovator out of necessity, developing hybrid systems that combine modern technology with low-tech contingencies.</w:t>
      </w:r>
    </w:p>
    <w:bookmarkEnd w:id="21"/>
    <w:bookmarkStart w:id="22" w:name="X73b1c9aa30dbc672fc0e3062272d96b91920555"/>
    <w:p>
      <w:pPr>
        <w:pStyle w:val="Heading2"/>
      </w:pPr>
      <w:r>
        <w:t xml:space="preserve">The Human Element in the Formal and Informal Sectors</w:t>
      </w:r>
    </w:p>
    <w:p>
      <w:pPr>
        <w:pStyle w:val="FirstParagraph"/>
      </w:pPr>
      <w:r>
        <w:t xml:space="preserve">A distinct feature of working as an industrial engineer in this region is the dual economy. While there are formal corporate entities requiring Six Sigma and Lean methodologies, a significant portion of economic activity occurs in the informal sector—vendors, small-scale artisans, and street traders. The role of the industrial engineer extends to these communities as well. How can one apply principles of layout optimization to a market stall? How can inventory management systems be simplified for a vendor who may not have access to digital tools?</w:t>
      </w:r>
    </w:p>
    <w:p>
      <w:pPr>
        <w:pStyle w:val="BodyText"/>
      </w:pPr>
      <w:r>
        <w:t xml:space="preserve">This aspect challenges the academic perfectionism often taught in engineering courses. It demands practical, scalable solutions. An industrial engineer reflecting on this role must appreciate that improving the productivity of an informal trader in Mbare has a direct impact on household food security and local economic circulation. Thus, the profession becomes a tool for social upliftment. The</w:t>
      </w:r>
      <w:r>
        <w:t xml:space="preserve"> </w:t>
      </w:r>
      <w:r>
        <w:rPr>
          <w:bCs/>
          <w:b/>
        </w:rPr>
        <w:t xml:space="preserve">Industrial Engineer</w:t>
      </w:r>
      <w:r>
        <w:t xml:space="preserve"> </w:t>
      </w:r>
      <w:r>
        <w:t xml:space="preserve">acts as a bridge between formal operational science and informal grassroots reality, ensuring that modernization does not exclude but rather empowers.</w:t>
      </w:r>
    </w:p>
    <w:bookmarkEnd w:id="22"/>
    <w:bookmarkStart w:id="23" w:name="sustainability-and-future-outlook"/>
    <w:p>
      <w:pPr>
        <w:pStyle w:val="Heading2"/>
      </w:pPr>
      <w:r>
        <w:t xml:space="preserve">Sustainability and Future Outlook</w:t>
      </w:r>
    </w:p>
    <w:p>
      <w:pPr>
        <w:pStyle w:val="FirstParagraph"/>
      </w:pPr>
      <w:r>
        <w:t xml:space="preserve">Zimbabwe Harare is poised to grow. As the nation seeks to stabilize its economy and integrate more deeply into regional trade blocs like SADC, the need for standardized, efficient, and competitive manufacturing processes becomes critical. The country has immense potential in mining beneficiation and agricultural processing. However, unlocking this potential requires moving away from raw export models toward value-added production.</w:t>
      </w:r>
    </w:p>
    <w:p>
      <w:pPr>
        <w:pStyle w:val="BodyText"/>
      </w:pPr>
      <w:r>
        <w:t xml:space="preserve">This transition cannot happen without industrial engineers to design the supply chains, manage quality control standards (such as ISO certifications), and streamline logistics hubs at border posts like Beitbridge. The reflection here is one of hope and responsibility. The next generation of industrial engineers in Harare must be equipped not only with technical software skills but also with an understanding of sustainable development goals.</w:t>
      </w:r>
    </w:p>
    <w:bookmarkEnd w:id="23"/>
    <w:bookmarkStart w:id="24" w:name="conclusion"/>
    <w:p>
      <w:pPr>
        <w:pStyle w:val="Heading2"/>
      </w:pPr>
      <w:r>
        <w:t xml:space="preserve">Conclusion</w:t>
      </w:r>
    </w:p>
    <w:p>
      <w:pPr>
        <w:pStyle w:val="FirstParagraph"/>
      </w:pPr>
      <w:r>
        <w:t xml:space="preserve">In conclusion, writing a reflection on the role of the Industrial Engineer in</w:t>
      </w:r>
      <w:r>
        <w:t xml:space="preserve"> </w:t>
      </w:r>
      <w:r>
        <w:rPr>
          <w:bCs/>
          <w:b/>
        </w:rPr>
        <w:t xml:space="preserve">Zimbabwe Harare</w:t>
      </w:r>
      <w:r>
        <w:t xml:space="preserve"> </w:t>
      </w:r>
      <w:r>
        <w:t xml:space="preserve">reveals a profession that is deeply contextual and highly impactful. It is not enough to simply transplant theories from abroad. The industrial engineer in this vibrant city must be an agile thinker, capable of navigating economic instability while driving operational excellence. They are the architects of resilience, ensuring that businesses survive shocks and thrive in growth.</w:t>
      </w:r>
    </w:p>
    <w:p>
      <w:pPr>
        <w:pStyle w:val="BodyText"/>
      </w:pPr>
      <w:r>
        <w:t xml:space="preserve">The synergy between the disciplined mindset of industrial engineering and the dynamic spirit of Harare creates a unique professional identity. It is one that values ingenuity over rigidity and community impact over pure profit maximization. As we look to the future, it is imperative that educational institutions, industry leaders, and policymakers in</w:t>
      </w:r>
      <w:r>
        <w:t xml:space="preserve"> </w:t>
      </w:r>
      <w:r>
        <w:rPr>
          <w:bCs/>
          <w:b/>
        </w:rPr>
        <w:t xml:space="preserve">Zimbabwe</w:t>
      </w:r>
      <w:r>
        <w:t xml:space="preserve"> </w:t>
      </w:r>
      <w:r>
        <w:t xml:space="preserve">continue to champion this discipline. By doing so, they invest in a workforce capable of transforming challenges into opportunities, ensuring that Harare remains not just a city of history and culture, but a beacon of industrial innovation and efficiency in Southern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Industrial Engineer in Zimbabwe Harare</dc:title>
  <dc:creator/>
  <dc:language>en</dc:language>
  <cp:keywords/>
  <dcterms:created xsi:type="dcterms:W3CDTF">2026-07-29T11:32:50Z</dcterms:created>
  <dcterms:modified xsi:type="dcterms:W3CDTF">2026-07-29T11:32:50Z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