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4ca392518994d7c6352cd7e89c533eebfe11748"/>
    <w:p>
      <w:pPr>
        <w:pStyle w:val="Heading1"/>
      </w:pPr>
      <w:r>
        <w:t xml:space="preserve">The Pulse of the Concrete Jungle: A Reflection on the Journalist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and Responsibility of the Journalist in a Complex Urban Landscape</w:t>
      </w:r>
    </w:p>
    <w:bookmarkStart w:id="20" w:name="i.-introduction-the-paradox-of-rio"/>
    <w:p>
      <w:pPr>
        <w:pStyle w:val="Heading2"/>
      </w:pPr>
      <w:r>
        <w:t xml:space="preserve">I. Introduction: The Paradox of Rio</w:t>
      </w:r>
    </w:p>
    <w:p>
      <w:pPr>
        <w:pStyle w:val="FirstParagraph"/>
      </w:pPr>
      <w:r>
        <w:t xml:space="preserve">To understand the role of the journalist in Brazil Rio de Janeiro, one must first confront the profound contradictions that define this city. Rio de Janeiro is not merely a geographic location; it is an emotional state, a visual spectacle, and a socio-economic battleground all at once. It is known globally as the "Marvellous City," celebrated for its breathtaking beaches like Copacabana and Ipanema, its towering Christ the Redeemer statue overlooking Sugarloaf Mountain, and its vibrant Carnival festivities. However, beneath this postcard-perfect exterior lies a complex reality of stark inequality, historical trauma, political volatility, and social unrest. It is within this intense crucible that the modern</w:t>
      </w:r>
      <w:r>
        <w:t xml:space="preserve"> </w:t>
      </w:r>
      <w:r>
        <w:t xml:space="preserve">Journalist</w:t>
      </w:r>
      <w:r>
        <w:t xml:space="preserve"> </w:t>
      </w:r>
      <w:r>
        <w:t xml:space="preserve">operates.</w:t>
      </w:r>
    </w:p>
    <w:p>
      <w:pPr>
        <w:pStyle w:val="BodyText"/>
      </w:pPr>
      <w:r>
        <w:t xml:space="preserve">This reflection paper seeks to analyze the multifaceted role of the journalist in such an environment. It argues that in Brazil Rio de Janeiro, journalism is not simply a profession of information dissemination; it is an act of survival, a tool for social accountability, and a narrative bridge between disparate worlds. The journalist here functions as both witness and mediator, tasked with unpacking the layers of history and power that shape daily life in one of the world’s most dynamic yet challenging metropolises.</w:t>
      </w:r>
    </w:p>
    <w:bookmarkEnd w:id="20"/>
    <w:bookmarkStart w:id="21" w:name="X3cf121d24a44ac709e3d4caf9736ad29ac39d52"/>
    <w:p>
      <w:pPr>
        <w:pStyle w:val="Heading2"/>
      </w:pPr>
      <w:r>
        <w:t xml:space="preserve">II. The Journalist as Witness to Inequality</w:t>
      </w:r>
    </w:p>
    <w:p>
      <w:pPr>
        <w:pStyle w:val="FirstParagraph"/>
      </w:pPr>
      <w:r>
        <w:t xml:space="preserve">Rio de Janeiro is perhaps the most visually striking example of urban segregation in the world. The city is literally divided by topography and economics: the "asphalt" (asfalto), representing the formal, wealthy urban centers, and the favelas, or hillside slums, which house a significant portion of the population. For a</w:t>
      </w:r>
      <w:r>
        <w:t xml:space="preserve"> </w:t>
      </w:r>
      <w:r>
        <w:t xml:space="preserve">Journalist</w:t>
      </w:r>
      <w:r>
        <w:t xml:space="preserve"> </w:t>
      </w:r>
      <w:r>
        <w:t xml:space="preserve">reporting in Brazil Rio de Janeiro, this geographic divide translates into an epistemological one. Access to truth is often determined by physical access.</w:t>
      </w:r>
    </w:p>
    <w:p>
      <w:pPr>
        <w:pStyle w:val="BodyText"/>
      </w:pPr>
      <w:r>
        <w:t xml:space="preserve">The journalist must navigate these spaces with distinct responsibilities and risks. Reporting from the favelas requires more than just gathering quotes; it requires building trust in communities that have historically been marginalized or misrepresented by mainstream media narratives. Often, these communities are portrayed solely through the lens of violence or crime. Therefore, a critical function of the journalist is to humanize these spaces, highlighting culture, resilience, innovation, and community organization. By doing so, they challenge the dominant narrative and provide a more holistic view of Brazilian society.</w:t>
      </w:r>
    </w:p>
    <w:p>
      <w:pPr>
        <w:pStyle w:val="BodyText"/>
      </w:pPr>
      <w:r>
        <w:t xml:space="preserve">Furthermore, the journalist acts as an observer of the state’s presence—or absence—in these areas. The interplay between police pacifying units (UPPs), drug factions, and local community leaders is delicate and dangerous. Accurate, unbiased reporting in this context can either de-escalate tensions by providing facts or inflame them through sensationalism. Thus, the ethical weight carried by the journalist in Brazil Rio de Janeiro is immense.</w:t>
      </w:r>
    </w:p>
    <w:bookmarkEnd w:id="21"/>
    <w:bookmarkStart w:id="22" w:name="Xd91753a63004c8cf507db736d04fdad62c711f7"/>
    <w:p>
      <w:pPr>
        <w:pStyle w:val="Heading2"/>
      </w:pPr>
      <w:r>
        <w:t xml:space="preserve">III. Historical Context and Political Accountability</w:t>
      </w:r>
    </w:p>
    <w:p>
      <w:pPr>
        <w:pStyle w:val="FirstParagraph"/>
      </w:pPr>
      <w:r>
        <w:t xml:space="preserve">To fully appreciate the contemporary role of journalism, one must acknowledge Brazil’s history of dictatorship (1964–1985) and the subsequent transition to democracy. Journalism in Brazil has long been tied to struggles for freedom of expression. Today, while press freedom exists constitutionally, journalists face significant challenges including political polarization, legal harassment (SLAPPs), and physical threats.</w:t>
      </w:r>
    </w:p>
    <w:p>
      <w:pPr>
        <w:pStyle w:val="BodyText"/>
      </w:pPr>
      <w:r>
        <w:t xml:space="preserve">In Rio de Janeiro specifically, the media landscape is a battleground of political ideologies. The city’s governance has frequently been in the spotlight due to corruption scandals that have implicated federal and municipal leaders. Here, the</w:t>
      </w:r>
      <w:r>
        <w:t xml:space="preserve"> </w:t>
      </w:r>
      <w:r>
        <w:t xml:space="preserve">Journalist</w:t>
      </w:r>
      <w:r>
        <w:t xml:space="preserve"> </w:t>
      </w:r>
      <w:r>
        <w:t xml:space="preserve">serves as a watchdog for democracy. Investigative reporting into public fund mismanagement, environmental crimes in protected areas like the Tijuca National Park or Guanabara Bay, and infrastructure failures is crucial.</w:t>
      </w:r>
    </w:p>
    <w:p>
      <w:pPr>
        <w:pStyle w:val="BlockText"/>
      </w:pPr>
      <w:r>
        <w:t xml:space="preserve">"In a city where power is often opaque and history is frequently rewritten by those who hold it, the journalist holds the pen that records what truly happened. To ignore this duty is to abandon the public trust."</w:t>
      </w:r>
    </w:p>
    <w:p>
      <w:pPr>
        <w:pStyle w:val="FirstParagraph"/>
      </w:pPr>
      <w:r>
        <w:t xml:space="preserve">The environmental angle is particularly pertinent in Rio. As a coastal city facing rising sea levels and deforestation in its surrounding Atlantic Forest biome, the journalist plays a vital role in educating and mobilizing the public regarding climate change. Environmental journalism in Brazil Rio de Janeiro connects local ecological crises to global conversations, urging policymakers to act beyond election cycles.</w:t>
      </w:r>
    </w:p>
    <w:bookmarkEnd w:id="22"/>
    <w:bookmarkStart w:id="23" w:name="X9244c2b0d7a3bf2149d9a78ec04d4b788809c2d"/>
    <w:p>
      <w:pPr>
        <w:pStyle w:val="Heading2"/>
      </w:pPr>
      <w:r>
        <w:t xml:space="preserve">IV. Digital Transformation and New Narratives</w:t>
      </w:r>
    </w:p>
    <w:p>
      <w:pPr>
        <w:pStyle w:val="FirstParagraph"/>
      </w:pPr>
      <w:r>
        <w:t xml:space="preserve">The evolution of media technology has transformed how the journalist operates in Rio de Janeiro. The rise of digital platforms, social media, and citizen journalism has democratized information but also complicated the verification process. In a city where rumors can spread rapidly through WhatsApp groups—a primary communication tool in Brazil—the professional journalist becomes a beacon of credibility.</w:t>
      </w:r>
    </w:p>
    <w:p>
      <w:pPr>
        <w:pStyle w:val="BodyText"/>
      </w:pPr>
      <w:r>
        <w:t xml:space="preserve">Multimedia storytelling is increasingly essential. A modern journalist in this context must be adept at video production, data analysis, and interactive graphics to convey complex stories about crime statistics, demographic shifts, or economic trends. However, technology is not a panacea. The digital divide in Brazil means that while online journalism reaches the educated elite and urban youth, it may miss older populations or those in areas with poor internet connectivity. Therefore, traditional community radio and print media still hold significant sway in certain sectors of Rio’s society.</w:t>
      </w:r>
    </w:p>
    <w:bookmarkEnd w:id="23"/>
    <w:bookmarkStart w:id="24" w:name="v.-conclusion-the-indispensable-mirror"/>
    <w:p>
      <w:pPr>
        <w:pStyle w:val="Heading2"/>
      </w:pPr>
      <w:r>
        <w:t xml:space="preserve">V. Conclusion: The Indispensable Mirror</w:t>
      </w:r>
    </w:p>
    <w:p>
      <w:pPr>
        <w:pStyle w:val="FirstParagraph"/>
      </w:pPr>
      <w:r>
        <w:t xml:space="preserve">In conclusion, the role of the journalist in Brazil Rio de Janeiro is far more complex than standard journalistic theory might suggest. It is a role defined by duality: celebrating beauty while documenting brutality; seeking truth amidst confusion; and connecting disparate social classes through narrative. The journalist is not just an observer of history but an active participant in shaping the city’s self-perception.</w:t>
      </w:r>
    </w:p>
    <w:p>
      <w:pPr>
        <w:pStyle w:val="BodyText"/>
      </w:pPr>
      <w:r>
        <w:t xml:space="preserve">For the</w:t>
      </w:r>
      <w:r>
        <w:t xml:space="preserve"> </w:t>
      </w:r>
      <w:r>
        <w:t xml:space="preserve">Journalist</w:t>
      </w:r>
      <w:r>
        <w:t xml:space="preserve"> </w:t>
      </w:r>
      <w:r>
        <w:t xml:space="preserve">working in this vibrant, volatile, and beautiful part of Brazil Rio de Janeiro, integrity is not a luxury; it is a necessity. The public relies on accurate reporting to understand their rights, their environment, and their political representatives. As long as Rio continues to grapple with its internal contradictions—between wealth and poverty, nature and urbanization, freedom and control—the journalist remains the essential mirror reflecting these realities back to society.</w:t>
      </w:r>
    </w:p>
    <w:p>
      <w:pPr>
        <w:pStyle w:val="BodyText"/>
      </w:pPr>
      <w:r>
        <w:t xml:space="preserve">, this reflection underscores that journalism in this context is an act of civic duty. It demands courage, empathy, and relentless curiosity. To report from Rio de Janeiro is to engage with one of the most compelling narratives of our time: the struggle for equity and identity in a rapidly changing world.</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Journalist in Brazil Rio de Janeiro</dc:title>
  <dc:creator/>
  <dc:language>en</dc:language>
  <cp:keywords/>
  <dcterms:created xsi:type="dcterms:W3CDTF">2026-07-29T11:49:43Z</dcterms:created>
  <dcterms:modified xsi:type="dcterms:W3CDTF">2026-07-29T11:49:43Z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