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Kyoto</w:t>
      </w:r>
    </w:p>
    <w:bookmarkStart w:id="25" w:name="Xe7a16a6344b21a716d1a7667f15377064ccfc3d"/>
    <w:p>
      <w:pPr>
        <w:pStyle w:val="Heading1"/>
      </w:pPr>
      <w:r>
        <w:t xml:space="preserve">The Lens of Tradition and Innovation: A Journalist’s Reflection in Japan Kyoto</w:t>
      </w:r>
    </w:p>
    <w:p>
      <w:pPr>
        <w:pStyle w:val="FirstParagraph"/>
      </w:pPr>
      <w:r>
        <w:rPr>
          <w:bCs/>
          <w:b/>
        </w:rPr>
        <w:t xml:space="preserve">Date:</w:t>
      </w:r>
      <w:r>
        <w:t xml:space="preserve"> </w:t>
      </w:r>
      <w:r>
        <w:t xml:space="preserve">October 24, 2023</w:t>
      </w:r>
      <w:r>
        <w:br/>
      </w:r>
      <w:r>
        <w:rPr>
          <w:bCs/>
          <w:b/>
        </w:rPr>
        <w:t xml:space="preserve">To:</w:t>
      </w:r>
      <w:r>
        <w:t xml:space="preserve">The Editorial Desk</w:t>
      </w:r>
      <w:r>
        <w:br/>
      </w:r>
      <w:r>
        <w:rPr>
          <w:bCs/>
          <w:b/>
        </w:rPr>
        <w:t xml:space="preserve">From:</w:t>
      </w:r>
      <w:r>
        <w:t xml:space="preserve">Senior Correspondent</w:t>
      </w:r>
    </w:p>
    <w:bookmarkStart w:id="20" w:name="X5a8ef44339fb9284f2386c83666ad8ada3a3f52"/>
    <w:p>
      <w:pPr>
        <w:pStyle w:val="Heading2"/>
      </w:pPr>
      <w:r>
        <w:t xml:space="preserve">I. Introduction: The Weight of History on the Shutter Button</w:t>
      </w:r>
    </w:p>
    <w:p>
      <w:pPr>
        <w:pStyle w:val="FirstParagraph"/>
      </w:pPr>
      <w:r>
        <w:t xml:space="preserve">To arrive in Japan Kyoto is not merely to enter a city; it is to step into a living museum where time does not flow linearly but rather pools in deep, reflective stillness before rushing forward with modern urgency. As a</w:t>
      </w:r>
      <w:r>
        <w:t xml:space="preserve"> </w:t>
      </w:r>
      <w:r>
        <w:rPr>
          <w:bCs/>
          <w:b/>
        </w:rPr>
        <w:t xml:space="preserve">Journalist</w:t>
      </w:r>
      <w:r>
        <w:t xml:space="preserve">, my primary directive is usually to capture the breaking news, the immediate impact, and the unfolding narrative of current events. However, my assignment to document this specific cultural epicenter has forced me to reconsider the very nature of observation. In Japan Kyoto, every corner whispers history, every stone tells a story of resilience against war and fire, and every face carries a quiet dignity that resists easy categorization. This reflection paper serves not as a news report, but as an introspective analysis of how the role of the</w:t>
      </w:r>
      <w:r>
        <w:t xml:space="preserve"> </w:t>
      </w:r>
      <w:r>
        <w:rPr>
          <w:bCs/>
          <w:b/>
        </w:rPr>
        <w:t xml:space="preserve">Journalist</w:t>
      </w:r>
      <w:r>
        <w:t xml:space="preserve"> </w:t>
      </w:r>
      <w:r>
        <w:t xml:space="preserve">changes when placed in such an environment rich with aesthetic precision and spiritual depth.</w:t>
      </w:r>
    </w:p>
    <w:bookmarkEnd w:id="20"/>
    <w:bookmarkStart w:id="21" w:name="ii.-the-architecture-of-observation"/>
    <w:p>
      <w:pPr>
        <w:pStyle w:val="Heading2"/>
      </w:pPr>
      <w:r>
        <w:t xml:space="preserve">II. The Architecture of Observation</w:t>
      </w:r>
    </w:p>
    <w:p>
      <w:pPr>
        <w:pStyle w:val="FirstParagraph"/>
      </w:pPr>
      <w:r>
        <w:t xml:space="preserve">The physical landscape of Japan Kyoto dictates a different mode of journalistic practice than one might encounter in bustling metropolises like New York or Tokyo. In the West, journalism often prioritizes volume and velocity—the shouting match of public discourse. In contrast, Japan Kyoto operates on the principle of</w:t>
      </w:r>
      <w:r>
        <w:t xml:space="preserve"> </w:t>
      </w:r>
      <w:r>
        <w:rPr>
          <w:iCs/>
          <w:i/>
        </w:rPr>
        <w:t xml:space="preserve">ma</w:t>
      </w:r>
      <w:r>
        <w:t xml:space="preserve">, or negative space. It is in the pause between words, the gap between tea ceremonies, and the silence within a Zen garden that truth resides. As a</w:t>
      </w:r>
      <w:r>
        <w:t xml:space="preserve"> </w:t>
      </w:r>
      <w:r>
        <w:rPr>
          <w:bCs/>
          <w:b/>
        </w:rPr>
        <w:t xml:space="preserve">Journalist</w:t>
      </w:r>
      <w:r>
        <w:t xml:space="preserve">, I found myself initially frustrated by this slowness. My instinct was to rush in with questions, to extract soundbites from monks in Gion or artisans in Higashiyama. Yet, I quickly learned that such aggression violates the unspoken social contract of the city.</w:t>
      </w:r>
    </w:p>
    <w:p>
      <w:pPr>
        <w:pStyle w:val="BodyText"/>
      </w:pPr>
      <w:r>
        <w:t xml:space="preserve">In Japan Kyoto, trust is not given freely; it is earned through patience and respect for boundaries. The role of the</w:t>
      </w:r>
      <w:r>
        <w:t xml:space="preserve"> </w:t>
      </w:r>
      <w:r>
        <w:rPr>
          <w:bCs/>
          <w:b/>
        </w:rPr>
        <w:t xml:space="preserve">Journalist</w:t>
      </w:r>
      <w:r>
        <w:t xml:space="preserve"> </w:t>
      </w:r>
      <w:r>
        <w:t xml:space="preserve">here shifts from an interrogator to a listener. One must understand that many stories are not meant to be told in direct quotes but are embedded in actions—the meticulous folding of origami, the careful pruning of a bonsai tree, or the silent bow exchanged between strangers. To write effectively about this region, one must learn to describe silence as powerfully as noise. The visual language of Japan Kyoto demands that the journalist become more than a writer; they must become an observer of nuance, understanding that what is left unsaid is often more significant than what is spoken aloud.</w:t>
      </w:r>
    </w:p>
    <w:bookmarkEnd w:id="21"/>
    <w:bookmarkStart w:id="22" w:name="Xb6d2ce544bb82972f9edf41a5d00b3ca57e3068"/>
    <w:p>
      <w:pPr>
        <w:pStyle w:val="Heading2"/>
      </w:pPr>
      <w:r>
        <w:t xml:space="preserve">III. The Tension Between Preservation and Progress</w:t>
      </w:r>
    </w:p>
    <w:p>
      <w:pPr>
        <w:pStyle w:val="FirstParagraph"/>
      </w:pPr>
      <w:r>
        <w:t xml:space="preserve">A central theme for any</w:t>
      </w:r>
      <w:r>
        <w:t xml:space="preserve"> </w:t>
      </w:r>
      <w:r>
        <w:rPr>
          <w:bCs/>
          <w:b/>
        </w:rPr>
        <w:t xml:space="preserve">Journalist</w:t>
      </w:r>
      <w:r>
        <w:t xml:space="preserve"> </w:t>
      </w:r>
      <w:r>
        <w:t xml:space="preserve">covering Japan Kyoto is the delicate tension between preserving tradition and embracing modernity. The city stands as a paradox: it is fiercely protective of its heritage, with strict regulations on building heights, architectural styles, and even the preservation of wooden machiya houses. Yet, it is simultaneously a hub for digital innovation and global tourism. This dichotomy presents a complex narrative challenge.</w:t>
      </w:r>
    </w:p>
    <w:p>
      <w:pPr>
        <w:pStyle w:val="BodyText"/>
      </w:pPr>
      <w:r>
        <w:t xml:space="preserve">When interviewing local shopkeepers in Nishiki Market or tech entrepreneurs in the Kyoto Station area, I observed that they do not view these two worlds as mutually exclusive. Instead, they see themselves as stewards of a continuous lineage. For the</w:t>
      </w:r>
      <w:r>
        <w:t xml:space="preserve"> </w:t>
      </w:r>
      <w:r>
        <w:rPr>
          <w:bCs/>
          <w:b/>
        </w:rPr>
        <w:t xml:space="preserve">Journalist</w:t>
      </w:r>
      <w:r>
        <w:t xml:space="preserve">, this complicates the typical "conflict-driven" narrative structure. There is no clear villain resisting change; rather, there is a collective effort to integrate new technologies with old values without losing soul in the process. My reporting has had to evolve to reflect this synthesis. It requires a sensitive hand that acknowledges the pride locals feel in their ancient shrines while also highlighting the practical challenges of maintaining them in an era of climate change and demographic shifts.</w:t>
      </w:r>
    </w:p>
    <w:bookmarkEnd w:id="22"/>
    <w:bookmarkStart w:id="23" w:name="X0ab2e89629cb8532cda8968bb16cd830a9b042d"/>
    <w:p>
      <w:pPr>
        <w:pStyle w:val="Heading2"/>
      </w:pPr>
      <w:r>
        <w:t xml:space="preserve">IV. The Ethical Responsibility of Representation</w:t>
      </w:r>
    </w:p>
    <w:p>
      <w:pPr>
        <w:pStyle w:val="FirstParagraph"/>
      </w:pPr>
      <w:r>
        <w:t xml:space="preserve">The term</w:t>
      </w:r>
      <w:r>
        <w:t xml:space="preserve"> </w:t>
      </w:r>
      <w:r>
        <w:rPr>
          <w:bCs/>
          <w:b/>
        </w:rPr>
        <w:t xml:space="preserve">JJournalist</w:t>
      </w:r>
      <w:r>
        <w:t xml:space="preserve"> </w:t>
      </w:r>
      <w:r>
        <w:t xml:space="preserve">carries with it a heavy ethical burden, particularly when entering communities that are often exoticized by outsiders. Japan Kyoto is frequently portrayed in media as a place of geisha and cherry blossoms, reducing its rich cultural tapestry to mere aesthetic backdrop for foreign consumption. As a professional in this field, I am acutely aware of the danger of perpetuating stereotypes. The</w:t>
      </w:r>
      <w:r>
        <w:t xml:space="preserve"> </w:t>
      </w:r>
      <w:r>
        <w:rPr>
          <w:bCs/>
          <w:b/>
        </w:rPr>
        <w:t xml:space="preserve">Journalist</w:t>
      </w:r>
      <w:r>
        <w:t xml:space="preserve"> </w:t>
      </w:r>
      <w:r>
        <w:t xml:space="preserve">must actively work against the superficial gaze that reduces Japan Kyoto to a postcard.</w:t>
      </w:r>
    </w:p>
    <w:p>
      <w:pPr>
        <w:pStyle w:val="BodyText"/>
      </w:pPr>
      <w:r>
        <w:t xml:space="preserve">This requires rigorous self-reflection on my own part. Am I asking questions that serve my audience’s curiosity or the subjects’ reality? Do I allow voices from marginalized groups within Kyoto—such as foreign residents, LGBTQ+ individuals, and youth challenging traditional gender roles—to be heard? The diversity of Japan Kyoto extends far beyond its tourist trails. By focusing solely on the iconic temples of Kinkaku-ji or Arashiyama Bamboo Grove, a</w:t>
      </w:r>
      <w:r>
        <w:t xml:space="preserve"> </w:t>
      </w:r>
      <w:r>
        <w:rPr>
          <w:bCs/>
          <w:b/>
        </w:rPr>
        <w:t xml:space="preserve">Journalist</w:t>
      </w:r>
      <w:r>
        <w:t xml:space="preserve"> </w:t>
      </w:r>
      <w:r>
        <w:t xml:space="preserve">fails to capture the vibrant, complex social fabric that defines contemporary life in this ancient capital. True journalism here means digging beneath the surface of tourism to reveal the human stories that persist regardless of season or crowd size.</w:t>
      </w:r>
    </w:p>
    <w:bookmarkEnd w:id="23"/>
    <w:bookmarkStart w:id="24" w:name="X2f884106548c19ef5d2081f4c1f7e6cfa85eabe"/>
    <w:p>
      <w:pPr>
        <w:pStyle w:val="Heading2"/>
      </w:pPr>
      <w:r>
        <w:t xml:space="preserve">V. Conclusion: The Journalist as Cultural Bridge</w:t>
      </w:r>
    </w:p>
    <w:p>
      <w:pPr>
        <w:pStyle w:val="FirstParagraph"/>
      </w:pPr>
      <w:r>
        <w:t xml:space="preserve">In conclusion, my time engaging with Japan Kyoto has profoundly reshaped my understanding of what it means to be a</w:t>
      </w:r>
      <w:r>
        <w:t xml:space="preserve"> </w:t>
      </w:r>
      <w:r>
        <w:rPr>
          <w:bCs/>
          <w:b/>
        </w:rPr>
        <w:t xml:space="preserve">JJournalist</w:t>
      </w:r>
      <w:r>
        <w:t xml:space="preserve">. It is not enough to simply record events; one must contextualize them within the broader historical and cultural currents that shape them. Japan Kyoto teaches us that journalism is an act of empathy as much as it is an act of inquiry. The city’s ability to hold space for both the sacred and the secular, the old and the new, offers a model for how we might approach storytelling in an increasingly polarized world.</w:t>
      </w:r>
    </w:p>
    <w:p>
      <w:pPr>
        <w:pStyle w:val="BodyText"/>
      </w:pPr>
      <w:r>
        <w:t xml:space="preserve">As I return from this assignment, I carry with me not just notes and recordings, but a renewed commitment to depth over breadth. The</w:t>
      </w:r>
      <w:r>
        <w:t xml:space="preserve"> </w:t>
      </w:r>
      <w:r>
        <w:rPr>
          <w:bCs/>
          <w:b/>
        </w:rPr>
        <w:t xml:space="preserve">JJournalist</w:t>
      </w:r>
      <w:r>
        <w:t xml:space="preserve"> </w:t>
      </w:r>
      <w:r>
        <w:t xml:space="preserve">in Japan Kyoto must be patient enough to wait for the right moment, respectful enough to honor the boundaries of tradition, and bold enough to challenge superficial narratives. This experience has reinforced that the ultimate goal of journalism is not just to inform, but to foster understanding across cultural divides. In a world that often feels fragmented, Japan Kyoto stands as a testament to the enduring power of harmony and continuity—a lesson well worth sharing with readers around the globe.</w:t>
      </w:r>
    </w:p>
    <w:p>
      <w:pPr>
        <w:pStyle w:val="BodyText"/>
      </w:pPr>
      <w:r>
        <w:t xml:space="preserve">Sincerely,</w:t>
      </w:r>
      <w:r>
        <w:br/>
      </w:r>
      <w:r>
        <w:rPr>
          <w:bCs/>
          <w:b/>
        </w:rPr>
        <w:t xml:space="preserve">[Your Name]</w:t>
      </w:r>
      <w:r>
        <w:br/>
      </w:r>
      <w:r>
        <w:t xml:space="preserve">Senior Correspondent</w:t>
      </w:r>
      <w:r>
        <w:br/>
      </w:r>
      <w:r>
        <w:t xml:space="preserve">Kyoto Bureau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Japan Kyoto</dc:title>
  <dc:creator/>
  <cp:keywords/>
  <dcterms:created xsi:type="dcterms:W3CDTF">2026-07-29T17:32:36Z</dcterms:created>
  <dcterms:modified xsi:type="dcterms:W3CDTF">2026-07-29T17:32:36Z</dcterms:modified>
</cp:coreProperties>
</file>

<file path=docProps/custom.xml><?xml version="1.0" encoding="utf-8"?>
<Properties xmlns="http://schemas.openxmlformats.org/officeDocument/2006/custom-properties" xmlns:vt="http://schemas.openxmlformats.org/officeDocument/2006/docPropsVTypes"/>
</file>