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Peru</w:t>
      </w:r>
      <w:r>
        <w:t xml:space="preserve"> </w:t>
      </w:r>
      <w:r>
        <w:t xml:space="preserve">Lima</w:t>
      </w:r>
    </w:p>
    <w:bookmarkStart w:id="26" w:name="Xc374b02140da83f0893e7677e8e2b0a0bcffda6"/>
    <w:p>
      <w:pPr>
        <w:pStyle w:val="Heading1"/>
      </w:pPr>
      <w:r>
        <w:t xml:space="preserve">The Watchdog in the Andes:</w:t>
      </w:r>
      <w:r>
        <w:br/>
      </w:r>
      <w:r>
        <w:t xml:space="preserve">A Reflection on the Journalist in Peru Lima</w:t>
      </w:r>
    </w:p>
    <w:p>
      <w:pPr>
        <w:pStyle w:val="FirstParagraph"/>
      </w:pPr>
      <w:r>
        <w:t xml:space="preserve">In the bustling heart of South America, where ancient history meets modern urban chaos, lies Lima, a city that pulses with an undeniable vitality. It is a metropolis defined by its contrasts: coastal fog mingling with mountain peaks, colonial architecture standing alongside high-rise apartments, and deep social inequalities persisting amidst economic aspirations. Within this complex landscape of</w:t>
      </w:r>
      <w:r>
        <w:t xml:space="preserve"> </w:t>
      </w:r>
      <w:r>
        <w:rPr>
          <w:bCs/>
          <w:b/>
        </w:rPr>
        <w:t xml:space="preserve">Peru Lima</w:t>
      </w:r>
      <w:r>
        <w:t xml:space="preserve">, the figure of the</w:t>
      </w:r>
      <w:r>
        <w:t xml:space="preserve"> </w:t>
      </w:r>
      <w:r>
        <w:rPr>
          <w:bCs/>
          <w:b/>
        </w:rPr>
        <w:t xml:space="preserve">Journalist</w:t>
      </w:r>
      <w:r>
        <w:t xml:space="preserve"> </w:t>
      </w:r>
      <w:r>
        <w:t xml:space="preserve">emerges not merely as a reporter of facts, but as a crucial architect of democratic consciousness. To reflect upon journalism in this context is to engage with themes of resilience, truth-seeking, and social responsibility in one of Latin America’s most dynamic yet challenging environments.</w:t>
      </w:r>
    </w:p>
    <w:bookmarkStart w:id="20" w:name="X6172fccbbd2aa69bb0d6d2c694ddf65fdeb2206"/>
    <w:p>
      <w:pPr>
        <w:pStyle w:val="Heading2"/>
      </w:pPr>
      <w:r>
        <w:t xml:space="preserve">The Historical Weight on Modern Shoulders</w:t>
      </w:r>
    </w:p>
    <w:p>
      <w:pPr>
        <w:pStyle w:val="FirstParagraph"/>
      </w:pPr>
      <w:r>
        <w:t xml:space="preserve">The role of the</w:t>
      </w:r>
      <w:r>
        <w:t xml:space="preserve"> </w:t>
      </w:r>
      <w:r>
        <w:rPr>
          <w:bCs/>
          <w:b/>
        </w:rPr>
        <w:t xml:space="preserve">Journalist</w:t>
      </w:r>
      <w:r>
        <w:t xml:space="preserve"> </w:t>
      </w:r>
      <w:r>
        <w:t xml:space="preserve">cannot be understood without acknowledging the historical trauma that has shaped media freedom in Peru. The late 1980s and 1990s, particularly during the internal conflict and the subsequent authoritarian period under Alberto Fujimori, were marked by severe repression of press freedom. Journalists faced imprisonment, exile, violence, and self-censorship out of fear for their lives.</w:t>
      </w:r>
      <w:r>
        <w:t xml:space="preserve"> </w:t>
      </w:r>
      <w:r>
        <w:rPr>
          <w:bCs/>
          <w:b/>
        </w:rPr>
        <w:t xml:space="preserve">Peru Lima</w:t>
      </w:r>
      <w:r>
        <w:t xml:space="preserve">, as the political center of gravity for over thirty million people, was often the epicenter of this struggle. The shuttering of independent media outlets like Frecuencia Latina or the forced closure of newspapers such as El Comercio under controversial circumstances serves as a somber backdrop against which contemporary journalism operates.</w:t>
      </w:r>
    </w:p>
    <w:p>
      <w:pPr>
        <w:pStyle w:val="BodyText"/>
      </w:pPr>
      <w:r>
        <w:t xml:space="preserve">Today, reflecting on this history is essential. It instills a sense of urgency in every newsroom from Miraflores to Callao. The modern</w:t>
      </w:r>
      <w:r>
        <w:t xml:space="preserve"> </w:t>
      </w:r>
      <w:r>
        <w:rPr>
          <w:bCs/>
          <w:b/>
        </w:rPr>
        <w:t xml:space="preserve">Journalist</w:t>
      </w:r>
      <w:r>
        <w:t xml:space="preserve"> </w:t>
      </w:r>
      <w:r>
        <w:t xml:space="preserve">in Lima carries the ghosts of those who came before them. Their work is not just about daily headlines; it is an act of defiance against the forces that seek to obscure truth and consolidate power without accountability. This historical memory demands a journalism that is brave, ethical, and deeply committed to the public interest.</w:t>
      </w:r>
    </w:p>
    <w:bookmarkEnd w:id="20"/>
    <w:bookmarkStart w:id="21" w:name="Xae257258a77bbd0ca2164e6f5a0149de2a31bca"/>
    <w:p>
      <w:pPr>
        <w:pStyle w:val="Heading2"/>
      </w:pPr>
      <w:r>
        <w:t xml:space="preserve">The Urban Labyrinth: Reporting on Inequality</w:t>
      </w:r>
    </w:p>
    <w:p>
      <w:pPr>
        <w:pStyle w:val="FirstParagraph"/>
      </w:pPr>
      <w:r>
        <w:rPr>
          <w:bCs/>
          <w:b/>
        </w:rPr>
        <w:t xml:space="preserve">Peru Lima</w:t>
      </w:r>
      <w:r>
        <w:t xml:space="preserve"> </w:t>
      </w:r>
      <w:r>
        <w:t xml:space="preserve">is a city of stark geographical and social divisions. The sprawling informal settlements (asentamientos humanos) in the eastern hills stand in sharp contrast to the affluent districts of San Isidro and Miraflores. For a</w:t>
      </w:r>
      <w:r>
        <w:t xml:space="preserve"> </w:t>
      </w:r>
      <w:r>
        <w:rPr>
          <w:bCs/>
          <w:b/>
        </w:rPr>
        <w:t xml:space="preserve">Journalist</w:t>
      </w:r>
      <w:r>
        <w:t xml:space="preserve">, this urban geography translates into an editorial mandate that is both vast and intricate. Reporting from Lima requires navigating not only physical distances but also social barriers.</w:t>
      </w:r>
    </w:p>
    <w:p>
      <w:pPr>
        <w:pStyle w:val="BodyText"/>
      </w:pPr>
      <w:r>
        <w:t xml:space="preserve">The challenges faced by residents in the peripheries—lack of clean water, inadequate healthcare, poor transportation infrastructure—are often invisible to the elite circles that dominate political discourse. A reflective journalist must bridge this gap. They must venture beyond the fortified gates of privilege to document the realities of those who form the backbone of Lima’s informal economy. This type of journalism is empathetic and investigative. It challenges stereotypes and humanizes statistics, forcing society to confront its own complicity in systemic inequality.</w:t>
      </w:r>
    </w:p>
    <w:bookmarkEnd w:id="21"/>
    <w:bookmarkStart w:id="22" w:name="digital-disinformation-and-trust"/>
    <w:p>
      <w:pPr>
        <w:pStyle w:val="Heading2"/>
      </w:pPr>
      <w:r>
        <w:t xml:space="preserve">Digital Disinformation and Trust</w:t>
      </w:r>
    </w:p>
    <w:p>
      <w:pPr>
        <w:pStyle w:val="FirstParagraph"/>
      </w:pPr>
      <w:r>
        <w:t xml:space="preserve">In the digital age, the profession of the</w:t>
      </w:r>
      <w:r>
        <w:t xml:space="preserve"> </w:t>
      </w:r>
      <w:r>
        <w:rPr>
          <w:bCs/>
          <w:b/>
        </w:rPr>
        <w:t xml:space="preserve">Journalist</w:t>
      </w:r>
      <w:r>
        <w:t xml:space="preserve"> </w:t>
      </w:r>
      <w:r>
        <w:t xml:space="preserve">faces unprecedented threats. In Lima, as in many parts of the world, social media platforms have become battlegrounds for information warfare. Fake news, manipulated images, and politically motivated disinformation campaigns spread rapidly through WhatsApp groups and Facebook pages. This phenomenon has eroded public trust in traditional media institutions.</w:t>
      </w:r>
    </w:p>
    <w:p>
      <w:pPr>
        <w:pStyle w:val="BodyText"/>
      </w:pPr>
      <w:r>
        <w:t xml:space="preserve">Reflecting on this crisis reveals a pivotal shift in the role of the journalist. They are no longer just gatekeepers of information but also educators in media literacy. In</w:t>
      </w:r>
      <w:r>
        <w:t xml:space="preserve"> </w:t>
      </w:r>
      <w:r>
        <w:rPr>
          <w:bCs/>
          <w:b/>
        </w:rPr>
        <w:t xml:space="preserve">Peru Lima</w:t>
      </w:r>
      <w:r>
        <w:t xml:space="preserve">, where internet penetration is high and social connectivity is intense, journalists must actively debunk falsehoods with speed and accuracy. This requires collaboration between traditional newsrooms and digital teams, as well as a willingness to engage directly with audiences. The journalist must build trust not through authority alone, but through transparency, correction of errors, and consistent verification of sources.</w:t>
      </w:r>
    </w:p>
    <w:bookmarkEnd w:id="22"/>
    <w:bookmarkStart w:id="23" w:name="corruption-as-the-central-narrative"/>
    <w:p>
      <w:pPr>
        <w:pStyle w:val="Heading2"/>
      </w:pPr>
      <w:r>
        <w:t xml:space="preserve">Corruption as the Central Narrative</w:t>
      </w:r>
    </w:p>
    <w:p>
      <w:pPr>
        <w:pStyle w:val="FirstParagraph"/>
      </w:pPr>
      <w:r>
        <w:t xml:space="preserve">No reflection on journalism in Lima is complete without addressing corruption. Recent years have seen a series of major scandals (such as Odebrecht, Lava Jato, and the Barrios Altos case) that have implicated politicians, businessmen, and even members of the judiciary. These scandals dominate the news cycle and shape public opinion. The</w:t>
      </w:r>
      <w:r>
        <w:t xml:space="preserve"> </w:t>
      </w:r>
      <w:r>
        <w:rPr>
          <w:bCs/>
          <w:b/>
        </w:rPr>
        <w:t xml:space="preserve">Journalist</w:t>
      </w:r>
      <w:r>
        <w:t xml:space="preserve"> </w:t>
      </w:r>
      <w:r>
        <w:t xml:space="preserve">plays a critical role in uncovering these networks of illicit influence.</w:t>
      </w:r>
    </w:p>
    <w:p>
      <w:pPr>
        <w:pStyle w:val="BodyText"/>
      </w:pPr>
      <w:r>
        <w:t xml:space="preserve">However, this focus on corruption presents a double-edged sword. While investigative reporting is vital for democracy, an overemphasis on scandal can lead to "scandal fatigue" among citizens, fostering apathy rather than engagement. A reflective approach to journalism in</w:t>
      </w:r>
      <w:r>
        <w:t xml:space="preserve"> </w:t>
      </w:r>
      <w:r>
        <w:rPr>
          <w:bCs/>
          <w:b/>
        </w:rPr>
        <w:t xml:space="preserve">Peru Lima</w:t>
      </w:r>
      <w:r>
        <w:t xml:space="preserve"> </w:t>
      </w:r>
      <w:r>
        <w:t xml:space="preserve">involves contextualizing these scandals within broader institutional weaknesses and proposing constructive solutions. It means asking not just "who stole the money," but "how did the system allow this?" This deeper level of analysis empowers citizens to demand structural reforms rather than just periodic political turnover.</w:t>
      </w:r>
    </w:p>
    <w:bookmarkEnd w:id="23"/>
    <w:bookmarkStart w:id="24" w:name="the-future-resilience-and-innovation"/>
    <w:p>
      <w:pPr>
        <w:pStyle w:val="Heading2"/>
      </w:pPr>
      <w:r>
        <w:t xml:space="preserve">The Future: Resilience and Innovation</w:t>
      </w:r>
    </w:p>
    <w:p>
      <w:pPr>
        <w:pStyle w:val="FirstParagraph"/>
      </w:pPr>
      <w:r>
        <w:t xml:space="preserve">Looking forward, the future of journalism in Lima depends on innovation and solidarity. Independent media outlets are increasingly forming networks to share resources, protect each other from legal harassment (SLAPPs - Strategic Lawsuits Against Public Participation), and amplify their reach. The next generation of</w:t>
      </w:r>
      <w:r>
        <w:t xml:space="preserve"> </w:t>
      </w:r>
      <w:r>
        <w:rPr>
          <w:bCs/>
          <w:b/>
        </w:rPr>
        <w:t xml:space="preserve">Journalist</w:t>
      </w:r>
      <w:r>
        <w:t xml:space="preserve"> </w:t>
      </w:r>
      <w:r>
        <w:t xml:space="preserve">in Peru must be technologically savvy, financially sustainable through diversified revenue models (such as memberships and donations), and ethically grounded.</w:t>
      </w:r>
    </w:p>
    <w:p>
      <w:pPr>
        <w:pStyle w:val="BodyText"/>
      </w:pPr>
      <w:r>
        <w:t xml:space="preserve">Educational institutions in Lima are also rethinking journalism curricula to include data journalism, multimedia storytelling, and cybersecurity. These skills are essential for reporting effectively in a complex urban environment like</w:t>
      </w:r>
      <w:r>
        <w:t xml:space="preserve"> </w:t>
      </w:r>
      <w:r>
        <w:rPr>
          <w:bCs/>
          <w:b/>
        </w:rPr>
        <w:t xml:space="preserve">Peru Lima</w:t>
      </w:r>
      <w:r>
        <w:t xml:space="preserve">. The journalist of tomorrow must be a hybrid professional: part investigator, part storyteller, part technologist.</w:t>
      </w:r>
    </w:p>
    <w:bookmarkEnd w:id="24"/>
    <w:bookmarkStart w:id="25" w:name="conclusion"/>
    <w:p>
      <w:pPr>
        <w:pStyle w:val="Heading2"/>
      </w:pPr>
      <w:r>
        <w:t xml:space="preserve">Conclusion</w:t>
      </w:r>
    </w:p>
    <w:p>
      <w:pPr>
        <w:pStyle w:val="FirstParagraph"/>
      </w:pPr>
      <w:r>
        <w:t xml:space="preserve">In conclusion, the reflection on the role of the</w:t>
      </w:r>
      <w:r>
        <w:t xml:space="preserve"> </w:t>
      </w:r>
      <w:r>
        <w:rPr>
          <w:bCs/>
          <w:b/>
        </w:rPr>
        <w:t xml:space="preserve">Journalist</w:t>
      </w:r>
      <w:r>
        <w:t xml:space="preserve"> </w:t>
      </w:r>
      <w:r>
        <w:t xml:space="preserve">in</w:t>
      </w:r>
      <w:r>
        <w:t xml:space="preserve"> </w:t>
      </w:r>
      <w:r>
        <w:rPr>
          <w:bCs/>
          <w:b/>
        </w:rPr>
        <w:t xml:space="preserve">Peru Lima</w:t>
      </w:r>
      <w:r>
        <w:t xml:space="preserve"> </w:t>
      </w:r>
      <w:r>
        <w:t xml:space="preserve">reveals a profession at a crossroads. It is burdened by history and challenged by modernity, yet empowered by an informed and increasingly active citizenry. The journalist in this city is not merely an observer but a participant in the ongoing project of building a more just and transparent democracy. They are the voice for the voiceless, the check on power, and the mirror held up to society. As Lima continues to evolve, so too must journalism—adapting to new technologies while remaining steadfast in its commitment to truth. The story of</w:t>
      </w:r>
      <w:r>
        <w:t xml:space="preserve"> </w:t>
      </w:r>
      <w:r>
        <w:rPr>
          <w:bCs/>
          <w:b/>
        </w:rPr>
        <w:t xml:space="preserve">Peru Lima</w:t>
      </w:r>
      <w:r>
        <w:t xml:space="preserve"> </w:t>
      </w:r>
      <w:r>
        <w:t xml:space="preserve">is still being written, and it requires journalists who are courageous enough to tell it honestly.</w:t>
      </w:r>
    </w:p>
    <w:p>
      <w:pPr>
        <w:pStyle w:val="BodyText"/>
      </w:pPr>
      <w:r>
        <w:t xml:space="preserve">© 2023 Reflection Paper Series on Urban Journalism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Peru Lima</dc:title>
  <dc:creator/>
  <dc:language>en</dc:language>
  <cp:keywords/>
  <dcterms:created xsi:type="dcterms:W3CDTF">2026-07-29T19:14:23Z</dcterms:created>
  <dcterms:modified xsi:type="dcterms:W3CDTF">2026-07-29T19:14:23Z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