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Journalism</w:t>
      </w:r>
      <w:r>
        <w:t xml:space="preserve"> </w:t>
      </w:r>
      <w:r>
        <w:t xml:space="preserve">in</w:t>
      </w:r>
      <w:r>
        <w:t xml:space="preserve"> </w:t>
      </w:r>
      <w:r>
        <w:t xml:space="preserve">Russia,</w:t>
      </w:r>
      <w:r>
        <w:t xml:space="preserve"> </w:t>
      </w:r>
      <w:r>
        <w:t xml:space="preserve">Moscow</w:t>
      </w:r>
    </w:p>
    <w:bookmarkStart w:id="21" w:name="Xc28f544ac51df552a29be9c0d611f96abbb596d"/>
    <w:p>
      <w:pPr>
        <w:pStyle w:val="Heading1"/>
      </w:pPr>
      <w:r>
        <w:t xml:space="preserve">The Watchdog in the Winter</w:t>
      </w:r>
      <w:r>
        <w:br/>
      </w:r>
      <w:r>
        <w:t xml:space="preserve">The Journalist’s Dilemma</w:t>
      </w:r>
    </w:p>
    <w:bookmarkStart w:id="20" w:name="X39b895d3e08426b6a996dbc25aec85eb19192d0"/>
    <w:p>
      <w:pPr>
        <w:pStyle w:val="Heading2"/>
      </w:pPr>
      <w:r>
        <w:t xml:space="preserve">A Reflection on Truth, Power, and Survival in Russia, Moscow</w:t>
      </w:r>
    </w:p>
    <w:p>
      <w:pPr>
        <w:pStyle w:val="FirstParagraph"/>
      </w:pPr>
      <w:r>
        <w:t xml:space="preserve">To understand the role of a</w:t>
      </w:r>
      <w:r>
        <w:t xml:space="preserve"> </w:t>
      </w:r>
      <w:r>
        <w:rPr>
          <w:bCs/>
          <w:b/>
        </w:rPr>
        <w:t xml:space="preserve">Journalist</w:t>
      </w:r>
      <w:r>
        <w:t xml:space="preserve">, one must first understand the environment in which they operate. In many Western democracies, journalism is often romanticized as an unbridled pursuit of truth, protected by robust legal frameworks and societal consensus on press freedom. However, when we shift our gaze to</w:t>
      </w:r>
      <w:r>
        <w:t xml:space="preserve"> </w:t>
      </w:r>
      <w:r>
        <w:rPr>
          <w:bCs/>
          <w:b/>
        </w:rPr>
        <w:t xml:space="preserve">Russia Moscow</w:t>
      </w:r>
      <w:r>
        <w:t xml:space="preserve">, this romanticism dissolves into a complex landscape of survival, ambiguity, and profound moral responsibility. This reflection seeks to explore the multifaceted existence of a</w:t>
      </w:r>
      <w:r>
        <w:t xml:space="preserve"> </w:t>
      </w:r>
      <w:r>
        <w:rPr>
          <w:bCs/>
          <w:b/>
        </w:rPr>
        <w:t xml:space="preserve">Journalist</w:t>
      </w:r>
      <w:r>
        <w:t xml:space="preserve"> </w:t>
      </w:r>
      <w:r>
        <w:t xml:space="preserve">operating within the capital of Russia, examining how the city’s historic weight and contemporary political climate shape their professional identity.</w:t>
      </w:r>
    </w:p>
    <w:p>
      <w:pPr>
        <w:pStyle w:val="BodyText"/>
      </w:pPr>
      <w:r>
        <w:t xml:space="preserve">Moscow is not merely a geographic location; it is a symbol. It is the heart of an empire that has fluctuated between expansion and contraction, between openness and isolation for centuries. To be a</w:t>
      </w:r>
      <w:r>
        <w:t xml:space="preserve"> </w:t>
      </w:r>
      <w:r>
        <w:rPr>
          <w:bCs/>
          <w:b/>
        </w:rPr>
        <w:t xml:space="preserve">Journalist</w:t>
      </w:r>
      <w:r>
        <w:t xml:space="preserve"> </w:t>
      </w:r>
      <w:r>
        <w:t xml:space="preserve">in</w:t>
      </w:r>
      <w:r>
        <w:t xml:space="preserve"> </w:t>
      </w:r>
      <w:r>
        <w:rPr>
          <w:bCs/>
          <w:b/>
        </w:rPr>
        <w:t xml:space="preserve">Russia Moscow</w:t>
      </w:r>
      <w:r>
        <w:t xml:space="preserve"> </w:t>
      </w:r>
      <w:r>
        <w:t xml:space="preserve">today is to stand at the intersection of this historical gravity and modern digital reality. The city’s architecture reflects this duality: Stalinist skyscrapers loom over Soviet-era panel blocks, while glass facades of modern corporate towers reflect the changing sky. Similarly, the work of a</w:t>
      </w:r>
      <w:r>
        <w:t xml:space="preserve"> </w:t>
      </w:r>
      <w:r>
        <w:rPr>
          <w:bCs/>
          <w:b/>
        </w:rPr>
        <w:t xml:space="preserve">Journalist</w:t>
      </w:r>
      <w:r>
        <w:t xml:space="preserve"> </w:t>
      </w:r>
      <w:r>
        <w:t xml:space="preserve">here is layered with contradictions. They report on economic booms and busts, on cultural renaissance and political stagnation, often within the same article.</w:t>
      </w:r>
    </w:p>
    <w:p>
      <w:pPr>
        <w:pStyle w:val="BodyText"/>
      </w:pPr>
      <w:r>
        <w:t xml:space="preserve">The definition of a</w:t>
      </w:r>
      <w:r>
        <w:t xml:space="preserve"> </w:t>
      </w:r>
      <w:r>
        <w:rPr>
          <w:bCs/>
          <w:b/>
        </w:rPr>
        <w:t xml:space="preserve">Journalist</w:t>
      </w:r>
      <w:r>
        <w:t xml:space="preserve"> </w:t>
      </w:r>
      <w:r>
        <w:t xml:space="preserve">in this context cannot be separated from the concept of risk. In</w:t>
      </w:r>
      <w:r>
        <w:t xml:space="preserve"> </w:t>
      </w:r>
      <w:r>
        <w:rPr>
          <w:bCs/>
          <w:b/>
        </w:rPr>
        <w:t xml:space="preserve">Russia Moscow</w:t>
      </w:r>
      <w:r>
        <w:t xml:space="preserve">, newsroom walls are not just physical barriers but psychological shields. For years, independent media outlets have faced relentless pressure, regulatory hurdles, and forced closures. The term "foreign agent," frequently applied to journalists and their organizations by the state, serves as a stain that attempts to delegitimize their reporting before it is even read. Therefore, the role of the</w:t>
      </w:r>
      <w:r>
        <w:t xml:space="preserve"> </w:t>
      </w:r>
      <w:r>
        <w:rPr>
          <w:bCs/>
          <w:b/>
        </w:rPr>
        <w:t xml:space="preserve">Journalist</w:t>
      </w:r>
      <w:r>
        <w:t xml:space="preserve"> </w:t>
      </w:r>
      <w:r>
        <w:t xml:space="preserve">shifts from being merely an observer to being a resilient actor who must navigate minefields of legal and social repercussions. This does not mean they stop working; rather, their work becomes more coded, more careful, and often more desperate in its pursuit of factual accuracy amidst propaganda.</w:t>
      </w:r>
    </w:p>
    <w:p>
      <w:pPr>
        <w:pStyle w:val="BodyText"/>
      </w:pPr>
      <w:r>
        <w:t xml:space="preserve">Furthermore, we must reflect on the relationship between the</w:t>
      </w:r>
      <w:r>
        <w:t xml:space="preserve"> </w:t>
      </w:r>
      <w:r>
        <w:rPr>
          <w:bCs/>
          <w:b/>
        </w:rPr>
        <w:t xml:space="preserve">Journalist</w:t>
      </w:r>
      <w:r>
        <w:t xml:space="preserve"> </w:t>
      </w:r>
      <w:r>
        <w:t xml:space="preserve">and the public in</w:t>
      </w:r>
      <w:r>
        <w:t xml:space="preserve"> </w:t>
      </w:r>
      <w:r>
        <w:rPr>
          <w:bCs/>
          <w:b/>
        </w:rPr>
        <w:t xml:space="preserve">Russia Moscow</w:t>
      </w:r>
      <w:r>
        <w:t xml:space="preserve">. The digital landscape has fractured. While state-controlled media commands a massive audience through television networks that dominate living rooms across the country, independent journalists often find their primary audience in niche online communities, Telegram channels, and encrypted messaging apps. This fragmentation changes the nature of journalism itself. A</w:t>
      </w:r>
      <w:r>
        <w:t xml:space="preserve"> </w:t>
      </w:r>
      <w:r>
        <w:rPr>
          <w:bCs/>
          <w:b/>
        </w:rPr>
        <w:t xml:space="preserve">Journalist</w:t>
      </w:r>
      <w:r>
        <w:t xml:space="preserve"> </w:t>
      </w:r>
      <w:r>
        <w:t xml:space="preserve">no longer writes for a mass general audience but often speaks to a specific community seeking truth outside of mainstream narratives. This creates a paradox: the most critical voices are those with the least visibility in traditional media, yet they hold immense power within their digital ecosystems.</w:t>
      </w:r>
    </w:p>
    <w:p>
      <w:pPr>
        <w:pStyle w:val="BodyText"/>
      </w:pPr>
      <w:r>
        <w:t xml:space="preserve">The ethical burden on any</w:t>
      </w:r>
      <w:r>
        <w:t xml:space="preserve"> </w:t>
      </w:r>
      <w:r>
        <w:rPr>
          <w:bCs/>
          <w:b/>
        </w:rPr>
        <w:t xml:space="preserve">Journalist</w:t>
      </w:r>
      <w:r>
        <w:t xml:space="preserve"> </w:t>
      </w:r>
      <w:r>
        <w:t xml:space="preserve">is significant, but in</w:t>
      </w:r>
      <w:r>
        <w:t xml:space="preserve"> </w:t>
      </w:r>
      <w:r>
        <w:rPr>
          <w:bCs/>
          <w:b/>
        </w:rPr>
        <w:t xml:space="preserve">Russia Moscow</w:t>
      </w:r>
      <w:r>
        <w:t xml:space="preserve">, it carries an additional layer of existential weight. Every article published can have consequences not just for the reporter, but for their family and sources. This reality forces a re-evaluation of journalistic standards. The classic adage "if your mother says she loves you, check it out" takes on a literal life-or-death meaning here. Verification is not just about credibility; it is about safety. A</w:t>
      </w:r>
      <w:r>
        <w:t xml:space="preserve"> </w:t>
      </w:r>
      <w:r>
        <w:rPr>
          <w:bCs/>
          <w:b/>
        </w:rPr>
        <w:t xml:space="preserve">Journalist</w:t>
      </w:r>
      <w:r>
        <w:t xml:space="preserve"> </w:t>
      </w:r>
      <w:r>
        <w:t xml:space="preserve">must weigh the public’s right to know against the potential danger posed to individuals named in their reports or those who provide information.</w:t>
      </w:r>
    </w:p>
    <w:p>
      <w:pPr>
        <w:pStyle w:val="BodyText"/>
      </w:pPr>
      <w:r>
        <w:t xml:space="preserve">Moreover, the cultural context of</w:t>
      </w:r>
      <w:r>
        <w:t xml:space="preserve"> </w:t>
      </w:r>
      <w:r>
        <w:rPr>
          <w:bCs/>
          <w:b/>
        </w:rPr>
        <w:t xml:space="preserve">Russia Moscow</w:t>
      </w:r>
      <w:r>
        <w:t xml:space="preserve"> </w:t>
      </w:r>
      <w:r>
        <w:t xml:space="preserve">influences storytelling. There is a deep literary tradition in Russia, where words have historically carried immense political and social power. Writers like Solzhenitsyn or Pasternak set a precedent for using narrative to withstand authoritarian pressure. Today’s</w:t>
      </w:r>
      <w:r>
        <w:t xml:space="preserve"> </w:t>
      </w:r>
      <w:r>
        <w:rPr>
          <w:bCs/>
          <w:b/>
        </w:rPr>
        <w:t xml:space="preserve">Journalist</w:t>
      </w:r>
      <w:r>
        <w:t xml:space="preserve"> </w:t>
      </w:r>
      <w:r>
        <w:t xml:space="preserve">inherits this mantle but lacks the protection that literature sometimes afforded writers in the past due to different censorship mechanisms. Consequently, modern journalism in</w:t>
      </w:r>
      <w:r>
        <w:t xml:space="preserve"> </w:t>
      </w:r>
      <w:r>
        <w:rPr>
          <w:bCs/>
          <w:b/>
        </w:rPr>
        <w:t xml:space="preserve">Russia Moscow</w:t>
      </w:r>
      <w:r>
        <w:t xml:space="preserve"> </w:t>
      </w:r>
      <w:r>
        <w:t xml:space="preserve">often blends hard reporting with humanistic storytelling, attempting to preserve the dignity of individuals affected by state policies or social crises.</w:t>
      </w:r>
    </w:p>
    <w:p>
      <w:pPr>
        <w:pStyle w:val="BodyText"/>
      </w:pPr>
      <w:r>
        <w:t xml:space="preserve">We must also consider the international dimension. A</w:t>
      </w:r>
      <w:r>
        <w:t xml:space="preserve"> </w:t>
      </w:r>
      <w:r>
        <w:rPr>
          <w:bCs/>
          <w:b/>
        </w:rPr>
        <w:t xml:space="preserve">Journalist</w:t>
      </w:r>
      <w:r>
        <w:t xml:space="preserve"> </w:t>
      </w:r>
      <w:r>
        <w:t xml:space="preserve">based in</w:t>
      </w:r>
      <w:r>
        <w:t xml:space="preserve"> </w:t>
      </w:r>
      <w:r>
        <w:rPr>
          <w:bCs/>
          <w:b/>
        </w:rPr>
        <w:t xml:space="preserve">Russia Moscow</w:t>
      </w:r>
      <w:r>
        <w:t xml:space="preserve"> </w:t>
      </w:r>
      <w:r>
        <w:t xml:space="preserve">is often viewed through a geopolitical lens that can distort their work globally. They are either hailed as heroes of resistance by some international audiences or vilified as Western puppets by state media at home. This polarization complicates the objective of impartial reporting. The</w:t>
      </w:r>
      <w:r>
        <w:t xml:space="preserve"> </w:t>
      </w:r>
      <w:r>
        <w:rPr>
          <w:bCs/>
          <w:b/>
        </w:rPr>
        <w:t xml:space="preserve">Journalist</w:t>
      </w:r>
      <w:r>
        <w:t xml:space="preserve"> </w:t>
      </w:r>
      <w:r>
        <w:t xml:space="preserve">must constantly assert their independence, proving that they report facts regardless of whether those facts align with Kremlin narratives or Western expectations.</w:t>
      </w:r>
    </w:p>
    <w:p>
      <w:pPr>
        <w:pStyle w:val="BodyText"/>
      </w:pPr>
      <w:r>
        <w:t xml:space="preserve">In conclusion, reflecting on the position of a</w:t>
      </w:r>
      <w:r>
        <w:t xml:space="preserve"> </w:t>
      </w:r>
      <w:r>
        <w:rPr>
          <w:bCs/>
          <w:b/>
        </w:rPr>
        <w:t xml:space="preserve">Journalist</w:t>
      </w:r>
      <w:r>
        <w:t xml:space="preserve"> </w:t>
      </w:r>
      <w:r>
        <w:t xml:space="preserve">in</w:t>
      </w:r>
      <w:r>
        <w:t xml:space="preserve"> </w:t>
      </w:r>
      <w:r>
        <w:rPr>
          <w:bCs/>
          <w:b/>
        </w:rPr>
        <w:t xml:space="preserve">Russia Moscow</w:t>
      </w:r>
      <w:r>
        <w:t xml:space="preserve"> </w:t>
      </w:r>
      <w:r>
        <w:t xml:space="preserve">reveals a profession in extremis yet enduringly vital. It is a role defined by tension: between truth and state narrative, between public duty and personal safety, between historical legacy and digital immediacy. To be a</w:t>
      </w:r>
      <w:r>
        <w:t xml:space="preserve"> </w:t>
      </w:r>
      <w:r>
        <w:rPr>
          <w:bCs/>
          <w:b/>
        </w:rPr>
        <w:t xml:space="preserve">Journalist</w:t>
      </w:r>
      <w:r>
        <w:t xml:space="preserve"> </w:t>
      </w:r>
      <w:r>
        <w:t xml:space="preserve">here is to engage in an act of defiance that is both professional duty and personal courage. The city of Moscow stands as both an oppressor’s capital and a beacon for those seeking the unvarnished truth. For the</w:t>
      </w:r>
      <w:r>
        <w:t xml:space="preserve"> </w:t>
      </w:r>
      <w:r>
        <w:rPr>
          <w:bCs/>
          <w:b/>
        </w:rPr>
        <w:t xml:space="preserve">Journalist</w:t>
      </w:r>
      <w:r>
        <w:t xml:space="preserve">, every byline is a testament to the resilience of information itself, ensuring that even in the most constrained environments, the human need for knowledge remains irrepressible.</w:t>
      </w:r>
    </w:p>
    <w:p>
      <w:pPr>
        <w:pStyle w:val="BodyText"/>
      </w:pPr>
      <w:r>
        <w:t xml:space="preserve">As we look toward future developments in media dynamics within</w:t>
      </w:r>
      <w:r>
        <w:t xml:space="preserve"> </w:t>
      </w:r>
      <w:r>
        <w:rPr>
          <w:bCs/>
          <w:b/>
        </w:rPr>
        <w:t xml:space="preserve">Russia Moscow</w:t>
      </w:r>
      <w:r>
        <w:t xml:space="preserve">, it becomes clear that technology and adaptation will be key. AI-driven misinformation, deepfakes, and algorithmic echo chambers present new challenges. Yet, the core mission of the</w:t>
      </w:r>
      <w:r>
        <w:t xml:space="preserve"> </w:t>
      </w:r>
      <w:r>
        <w:rPr>
          <w:bCs/>
          <w:b/>
        </w:rPr>
        <w:t xml:space="preserve">Journalist</w:t>
      </w:r>
      <w:r>
        <w:t xml:space="preserve"> </w:t>
      </w:r>
      <w:r>
        <w:t xml:space="preserve">remains unchanged: to bear witness. In a city where history is constantly being rewritten by those in power, the</w:t>
      </w:r>
      <w:r>
        <w:t xml:space="preserve"> </w:t>
      </w:r>
      <w:r>
        <w:rPr>
          <w:bCs/>
          <w:b/>
        </w:rPr>
        <w:t xml:space="preserve">Journalist</w:t>
      </w:r>
      <w:r>
        <w:t xml:space="preserve"> </w:t>
      </w:r>
      <w:r>
        <w:t xml:space="preserve">serves as the anchor of reality. Their work ensures that while regimes may rise and fall, and borders may shift, the record of what actually happened will remain intact for future generations to study and learn from.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Journalism in Russia, Moscow</dc:title>
  <dc:creator/>
  <dc:language>en</dc:language>
  <cp:keywords/>
  <dcterms:created xsi:type="dcterms:W3CDTF">2026-07-29T11:43:24Z</dcterms:created>
  <dcterms:modified xsi:type="dcterms:W3CDTF">2026-07-29T11:43:24Z</dcterms:modified>
</cp:coreProperties>
</file>

<file path=docProps/custom.xml><?xml version="1.0" encoding="utf-8"?>
<Properties xmlns="http://schemas.openxmlformats.org/officeDocument/2006/custom-properties" xmlns:vt="http://schemas.openxmlformats.org/officeDocument/2006/docPropsVTypes"/>
</file>