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Journalism</w:t>
      </w:r>
      <w:r>
        <w:t xml:space="preserve"> </w:t>
      </w:r>
      <w:r>
        <w:t xml:space="preserve">in</w:t>
      </w:r>
      <w:r>
        <w:t xml:space="preserve"> </w:t>
      </w:r>
      <w:r>
        <w:t xml:space="preserve">Kampala</w:t>
      </w:r>
    </w:p>
    <w:bookmarkStart w:id="25" w:name="X862a7b66c6f63861dd50a0faac9b4cd81fd0989"/>
    <w:p>
      <w:pPr>
        <w:pStyle w:val="Heading1"/>
      </w:pPr>
      <w:r>
        <w:t xml:space="preserve">The Watchdog in the Pearl of Africa: A Reflection on Journalism in Kampala</w:t>
      </w:r>
    </w:p>
    <w:p>
      <w:pPr>
        <w:pStyle w:val="FirstParagraph"/>
      </w:pPr>
      <w:r>
        <w:t xml:space="preserve">To understand the soul of</w:t>
      </w:r>
      <w:r>
        <w:t xml:space="preserve"> </w:t>
      </w:r>
      <w:r>
        <w:rPr>
          <w:bCs/>
          <w:b/>
        </w:rPr>
        <w:t xml:space="preserve">Kampala</w:t>
      </w:r>
      <w:r>
        <w:t xml:space="preserve">, one must look beyond its bustling traffic, its vibrant street markets, and the colorful matatus that weave through the city’s arteries. One must look to those who document these moments with pen and camera. The role of a</w:t>
      </w:r>
      <w:r>
        <w:t xml:space="preserve"> </w:t>
      </w:r>
      <w:r>
        <w:rPr>
          <w:bCs/>
          <w:b/>
        </w:rPr>
        <w:t xml:space="preserve">Journalist</w:t>
      </w:r>
      <w:r>
        <w:t xml:space="preserve"> </w:t>
      </w:r>
      <w:r>
        <w:t xml:space="preserve">in Uganda is not merely a profession; it is a sacred trust, a complex intersection of history, politics, technology, and human resilience. This reflection paper seeks to explore the intricate dynamics of journalism within the specific context of</w:t>
      </w:r>
      <w:r>
        <w:t xml:space="preserve"> </w:t>
      </w:r>
      <w:r>
        <w:rPr>
          <w:bCs/>
          <w:b/>
        </w:rPr>
        <w:t xml:space="preserve">Kampala</w:t>
      </w:r>
      <w:r>
        <w:t xml:space="preserve">, examining how journalists navigate the delicate balance between truth-telling and survival in one of East Africa’s most politically charged environments.</w:t>
      </w:r>
    </w:p>
    <w:bookmarkStart w:id="20" w:name="the-historical-weight-of-truth-telling"/>
    <w:p>
      <w:pPr>
        <w:pStyle w:val="Heading2"/>
      </w:pPr>
      <w:r>
        <w:t xml:space="preserve">The Historical Weight of Truth-Telling</w:t>
      </w:r>
    </w:p>
    <w:p>
      <w:pPr>
        <w:pStyle w:val="FirstParagraph"/>
      </w:pPr>
      <w:r>
        <w:t xml:space="preserve">In</w:t>
      </w:r>
      <w:r>
        <w:t xml:space="preserve"> </w:t>
      </w:r>
      <w:r>
        <w:rPr>
          <w:bCs/>
          <w:b/>
        </w:rPr>
        <w:t xml:space="preserve">Kampala</w:t>
      </w:r>
      <w:r>
        <w:t xml:space="preserve">, journalism does not exist in a vacuum. It is deeply rooted in a history that oscillates between periods of intense censorship and brief, shining moments of press freedom. For the modern journalist operating here, this history is a ghost at every dinner table and an editor’s note at every draft meeting. The memory of past regimes serves as both a warning and an inspiration. To work as a</w:t>
      </w:r>
      <w:r>
        <w:t xml:space="preserve"> </w:t>
      </w:r>
      <w:r>
        <w:rPr>
          <w:bCs/>
          <w:b/>
        </w:rPr>
        <w:t xml:space="preserve">Journalist</w:t>
      </w:r>
      <w:r>
        <w:t xml:space="preserve"> </w:t>
      </w:r>
      <w:r>
        <w:t xml:space="preserve">in Uganda today is to inherit a legacy where words have historically had consequences that range from professional blacklisting to physical danger.</w:t>
      </w:r>
    </w:p>
    <w:p>
      <w:pPr>
        <w:pStyle w:val="BodyText"/>
      </w:pPr>
      <w:r>
        <w:t xml:space="preserve">This historical context shapes the narrative style and risk assessment strategies of reporters in</w:t>
      </w:r>
      <w:r>
        <w:t xml:space="preserve"> </w:t>
      </w:r>
      <w:r>
        <w:rPr>
          <w:bCs/>
          <w:b/>
        </w:rPr>
        <w:t xml:space="preserve">Kampala</w:t>
      </w:r>
      <w:r>
        <w:t xml:space="preserve">. It creates a unique journalistic instinct, often described as "walking on eggshells," yet it also fosters a profound sense of duty. The journalist here is not just reporting news; they are preserving history in real-time, ensuring that the voices of the marginalized are recorded before they can be silenced. This reflective awareness adds depth to every article published, transforming simple reportage into an act of historical preservation.</w:t>
      </w:r>
    </w:p>
    <w:bookmarkEnd w:id="20"/>
    <w:bookmarkStart w:id="21" w:name="X7193aac048c65d4b9c3e074baa0b8d2dc0aabe4"/>
    <w:p>
      <w:pPr>
        <w:pStyle w:val="Heading2"/>
      </w:pPr>
      <w:r>
        <w:t xml:space="preserve">The Digital Revolution and Urban Dynamics</w:t>
      </w:r>
    </w:p>
    <w:p>
      <w:pPr>
        <w:pStyle w:val="FirstParagraph"/>
      </w:pPr>
      <w:r>
        <w:t xml:space="preserve">The landscape of media in</w:t>
      </w:r>
      <w:r>
        <w:t xml:space="preserve"> </w:t>
      </w:r>
      <w:r>
        <w:rPr>
          <w:bCs/>
          <w:b/>
        </w:rPr>
        <w:t xml:space="preserve">Kampala</w:t>
      </w:r>
      <w:r>
        <w:t xml:space="preserve"> </w:t>
      </w:r>
      <w:r>
        <w:t xml:space="preserve">is undergoing a seismic shift. The traditional print newspapers, once the primary mouthpiece of political dissent and social commentary, are sharing space with a dynamic digital ecosystem. In neighborhoods like Nakasero and Wandegeya, young journalists are utilizing smartphones and social media platforms to bypass traditional gatekeepers. This democratization of information has empowered the citizenry but has also blurred the lines between professional journalism and amateur reporting.</w:t>
      </w:r>
    </w:p>
    <w:p>
      <w:pPr>
        <w:pStyle w:val="BodyText"/>
      </w:pPr>
      <w:r>
        <w:t xml:space="preserve">For the dedicated</w:t>
      </w:r>
      <w:r>
        <w:t xml:space="preserve"> </w:t>
      </w:r>
      <w:r>
        <w:rPr>
          <w:bCs/>
          <w:b/>
        </w:rPr>
        <w:t xml:space="preserve">Journalist</w:t>
      </w:r>
      <w:r>
        <w:t xml:space="preserve">, this shift presents both opportunities and challenges. On one hand, digital platforms allow for faster dissemination of critical information regarding public health, election integrity, and social justice issues in</w:t>
      </w:r>
      <w:r>
        <w:t xml:space="preserve"> </w:t>
      </w:r>
      <w:r>
        <w:rPr>
          <w:bCs/>
          <w:b/>
        </w:rPr>
        <w:t xml:space="preserve">Kampala</w:t>
      </w:r>
      <w:r>
        <w:t xml:space="preserve">. On the other hand, the pressure to be first often compromises accuracy. The reflection here is on the erosion of gatekeeping standards and the urgent need for rigorous fact-checking mechanisms. The journalist in Uganda must now be a multimedia producer, a data analyst, and an ethical compass all at once.</w:t>
      </w:r>
    </w:p>
    <w:bookmarkEnd w:id="21"/>
    <w:bookmarkStart w:id="22" w:name="challenges-of-safety-and-self-censorship"/>
    <w:p>
      <w:pPr>
        <w:pStyle w:val="Heading2"/>
      </w:pPr>
      <w:r>
        <w:t xml:space="preserve">Challenges of Safety and Self-Censorship</w:t>
      </w:r>
    </w:p>
    <w:p>
      <w:pPr>
        <w:pStyle w:val="FirstParagraph"/>
      </w:pPr>
      <w:r>
        <w:t xml:space="preserve">No discussion on journalism in</w:t>
      </w:r>
      <w:r>
        <w:t xml:space="preserve"> </w:t>
      </w:r>
      <w:r>
        <w:rPr>
          <w:bCs/>
          <w:b/>
        </w:rPr>
        <w:t xml:space="preserve">Kampala</w:t>
      </w:r>
      <w:r>
        <w:t xml:space="preserve"> </w:t>
      </w:r>
      <w:r>
        <w:t xml:space="preserve">is complete without addressing the tangible threats faced by practitioners. Harassment, arbitrary arrests, and the threat of violence are not abstract concepts; they are daily realities for many reporters covering sensitive topics such as government corruption or police brutality. The phenomenon of self-censorship is a pervasive shadow that looms over newsrooms in</w:t>
      </w:r>
      <w:r>
        <w:t xml:space="preserve"> </w:t>
      </w:r>
      <w:r>
        <w:rPr>
          <w:bCs/>
          <w:b/>
        </w:rPr>
        <w:t xml:space="preserve">Kampala</w:t>
      </w:r>
      <w:r>
        <w:t xml:space="preserve">. Editors often instruct journalists to avoid certain keywords or angles, not necessarily because the law explicitly forbids it, but because the cost of crossing those invisible red lines is too high.</w:t>
      </w:r>
    </w:p>
    <w:p>
      <w:pPr>
        <w:pStyle w:val="BodyText"/>
      </w:pPr>
      <w:r>
        <w:t xml:space="preserve">This environment forces a critical reflection on the definition of courage. In this context, a</w:t>
      </w:r>
      <w:r>
        <w:t xml:space="preserve"> </w:t>
      </w:r>
      <w:r>
        <w:rPr>
          <w:bCs/>
          <w:b/>
        </w:rPr>
        <w:t xml:space="preserve">Journalist</w:t>
      </w:r>
      <w:r>
        <w:t xml:space="preserve"> </w:t>
      </w:r>
      <w:r>
        <w:t xml:space="preserve">does not always need to shout; sometimes, they must whisper with precision. The ability to embed truth within metaphors, or to highlight systemic issues through human interest stories rather than direct political attacks, becomes a vital skill. This strategic reporting is often misunderstood by outsiders as weakness, but within</w:t>
      </w:r>
      <w:r>
        <w:t xml:space="preserve"> </w:t>
      </w:r>
      <w:r>
        <w:rPr>
          <w:bCs/>
          <w:b/>
        </w:rPr>
        <w:t xml:space="preserve">Kampala</w:t>
      </w:r>
      <w:r>
        <w:t xml:space="preserve">, it is recognized as a sophisticated survival mechanism that allows the press to continue functioning amidst pressure.</w:t>
      </w:r>
    </w:p>
    <w:bookmarkEnd w:id="22"/>
    <w:bookmarkStart w:id="23" w:name="the-social-contract-trust-and-community"/>
    <w:p>
      <w:pPr>
        <w:pStyle w:val="Heading2"/>
      </w:pPr>
      <w:r>
        <w:t xml:space="preserve">The Social Contract: Trust and Community</w:t>
      </w:r>
    </w:p>
    <w:p>
      <w:pPr>
        <w:pStyle w:val="FirstParagraph"/>
      </w:pPr>
      <w:r>
        <w:t xml:space="preserve">Despite these challenges, the relationship between journalism and the public in</w:t>
      </w:r>
      <w:r>
        <w:t xml:space="preserve"> </w:t>
      </w:r>
      <w:r>
        <w:rPr>
          <w:bCs/>
          <w:b/>
        </w:rPr>
        <w:t xml:space="preserve">Kampala</w:t>
      </w:r>
      <w:r>
        <w:t xml:space="preserve"> </w:t>
      </w:r>
      <w:r>
        <w:t xml:space="preserve">remains profound. In a city where information can be scarce or manipulated by powerful actors, people turn to journalists as sources of verification. The trust placed in local radio stations and community newspapers is immense. When a</w:t>
      </w:r>
      <w:r>
        <w:t xml:space="preserve"> </w:t>
      </w:r>
      <w:r>
        <w:rPr>
          <w:bCs/>
          <w:b/>
        </w:rPr>
        <w:t xml:space="preserve">Journalist</w:t>
      </w:r>
      <w:r>
        <w:t xml:space="preserve"> </w:t>
      </w:r>
      <w:r>
        <w:t xml:space="preserve">reports on issues affecting ordinary Ugandans—such as the price of matooke, the quality of education in public schools, or access to clean water—they are engaging in a vital social contract.</w:t>
      </w:r>
    </w:p>
    <w:p>
      <w:pPr>
        <w:pStyle w:val="BodyText"/>
      </w:pPr>
      <w:r>
        <w:t xml:space="preserve">This connection grounds journalism in reality. It reminds us that journalism is not an elite pursuit but a public service. In</w:t>
      </w:r>
      <w:r>
        <w:t xml:space="preserve"> </w:t>
      </w:r>
      <w:r>
        <w:rPr>
          <w:bCs/>
          <w:b/>
        </w:rPr>
        <w:t xml:space="preserve">Kampala</w:t>
      </w:r>
      <w:r>
        <w:t xml:space="preserve">, the most respected journalists are often those who remain accessible to their sources, who eat at the same street-side stalls as their subjects, and who understand the cultural nuances of Baganda traditions and other ethnic identities within Uganda. This empathy ensures that reporting is not just accurate but also respectful and contextually rich.</w:t>
      </w:r>
    </w:p>
    <w:bookmarkEnd w:id="23"/>
    <w:bookmarkStart w:id="24" w:name="the-future-resilience-and-hope"/>
    <w:p>
      <w:pPr>
        <w:pStyle w:val="Heading2"/>
      </w:pPr>
      <w:r>
        <w:t xml:space="preserve">The Future: Resilience and Hope</w:t>
      </w:r>
    </w:p>
    <w:p>
      <w:pPr>
        <w:pStyle w:val="FirstParagraph"/>
      </w:pPr>
      <w:r>
        <w:t xml:space="preserve">Looking forward, the future of journalism in</w:t>
      </w:r>
      <w:r>
        <w:t xml:space="preserve"> </w:t>
      </w:r>
      <w:r>
        <w:rPr>
          <w:bCs/>
          <w:b/>
        </w:rPr>
        <w:t xml:space="preserve">Kampala</w:t>
      </w:r>
      <w:r>
        <w:t xml:space="preserve"> </w:t>
      </w:r>
      <w:r>
        <w:t xml:space="preserve">depends on solidarity and adaptation. Newsrooms are increasingly collaborating across borders, sharing data and resources to protect their members. International support for press freedom remains crucial, but local initiatives to train young journalists in digital security and ethical standards are equally important. The next generation of reporters in Uganda is tech-savvy, globally connected, yet deeply locally rooted.</w:t>
      </w:r>
    </w:p>
    <w:p>
      <w:pPr>
        <w:pStyle w:val="BodyText"/>
      </w:pPr>
      <w:r>
        <w:t xml:space="preserve">In conclusion, the role of a</w:t>
      </w:r>
      <w:r>
        <w:t xml:space="preserve"> </w:t>
      </w:r>
      <w:r>
        <w:rPr>
          <w:bCs/>
          <w:b/>
        </w:rPr>
        <w:t xml:space="preserve">Journalist</w:t>
      </w:r>
      <w:r>
        <w:t xml:space="preserve"> </w:t>
      </w:r>
      <w:r>
        <w:t xml:space="preserve">in</w:t>
      </w:r>
      <w:r>
        <w:t xml:space="preserve"> </w:t>
      </w:r>
      <w:r>
        <w:rPr>
          <w:bCs/>
          <w:b/>
        </w:rPr>
        <w:t xml:space="preserve">Kampala</w:t>
      </w:r>
      <w:r>
        <w:t xml:space="preserve"> </w:t>
      </w:r>
      <w:r>
        <w:t xml:space="preserve">is one of immense complexity and profound importance. It requires a unique blend of intellectual rigor, emotional intelligence, and physical bravery. While the challenges are daunting—ranging from economic pressures to political intimidation—the resilience shown by media professionals in Uganda offers a beacon of hope for democracy and transparency. As long as there are individuals willing to document the truth with integrity,</w:t>
      </w:r>
      <w:r>
        <w:t xml:space="preserve"> </w:t>
      </w:r>
      <w:r>
        <w:rPr>
          <w:bCs/>
          <w:b/>
        </w:rPr>
        <w:t xml:space="preserve">Kampala</w:t>
      </w:r>
      <w:r>
        <w:t xml:space="preserve"> </w:t>
      </w:r>
      <w:r>
        <w:t xml:space="preserve">will continue to find its voice, and its people will remain informed. The reflection on this profession is ultimately a reflection on the enduring power of truth in the face of adversity.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Journalism in Kampala</dc:title>
  <dc:creator/>
  <dc:language>en</dc:language>
  <cp:keywords/>
  <dcterms:created xsi:type="dcterms:W3CDTF">2026-07-29T13:35:17Z</dcterms:created>
  <dcterms:modified xsi:type="dcterms:W3CDTF">2026-07-29T13:35:17Z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