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Judiciary:</w:t>
      </w:r>
      <w:r>
        <w:t xml:space="preserve"> </w:t>
      </w:r>
      <w:r>
        <w:t xml:space="preserve">A</w:t>
      </w:r>
      <w:r>
        <w:t xml:space="preserve"> </w:t>
      </w:r>
      <w:r>
        <w:t xml:space="preserve">Perspective</w:t>
      </w:r>
      <w:r>
        <w:t xml:space="preserve"> </w:t>
      </w:r>
      <w:r>
        <w:t xml:space="preserve">from</w:t>
      </w:r>
      <w:r>
        <w:t xml:space="preserve"> </w:t>
      </w:r>
      <w:r>
        <w:t xml:space="preserve">Japan,</w:t>
      </w:r>
      <w:r>
        <w:t xml:space="preserve"> </w:t>
      </w:r>
      <w:r>
        <w:t xml:space="preserve">Osaka</w:t>
      </w:r>
    </w:p>
    <w:bookmarkStart w:id="25" w:name="X641830a32a9c447abab99ec5e363f9113493b28"/>
    <w:p>
      <w:pPr>
        <w:pStyle w:val="Heading1"/>
      </w:pPr>
      <w:r>
        <w:t xml:space="preserve">The Gavel in the Land of the Rising Sun: Reflections on Being a Judge in Japan, Osaka</w:t>
      </w:r>
    </w:p>
    <w:p>
      <w:pPr>
        <w:pStyle w:val="FirstParagraph"/>
      </w:pPr>
      <w:r>
        <w:t xml:space="preserve">The decision to pursue a career as a</w:t>
      </w:r>
      <w:r>
        <w:t xml:space="preserve"> </w:t>
      </w:r>
      <w:r>
        <w:rPr>
          <w:bCs/>
          <w:b/>
        </w:rPr>
        <w:t xml:space="preserve">Judge</w:t>
      </w:r>
      <w:r>
        <w:t xml:space="preserve"> </w:t>
      </w:r>
      <w:r>
        <w:t xml:space="preserve">is rarely made lightly. It is a commitment to impartiality, justice, and the rule of law that transcends personal inclination. However, when one situates this role within the specific cultural and legal landscape of</w:t>
      </w:r>
      <w:r>
        <w:t xml:space="preserve"> </w:t>
      </w:r>
      <w:r>
        <w:rPr>
          <w:bCs/>
          <w:b/>
        </w:rPr>
        <w:t xml:space="preserve">Japan</w:t>
      </w:r>
      <w:r>
        <w:t xml:space="preserve">, particularly in its vibrant metropolitan heart of</w:t>
      </w:r>
      <w:r>
        <w:t xml:space="preserve"> </w:t>
      </w:r>
      <w:r>
        <w:rPr>
          <w:bCs/>
          <w:b/>
        </w:rPr>
        <w:t xml:space="preserve">Osaka</w:t>
      </w:r>
      <w:r>
        <w:t xml:space="preserve">, the reflection deepens significantly. This document serves as a profound examination of what it means to adjudicate in this unique context, blending the universal principles of judicial duty with the nuanced social fabric of Western Japan.</w:t>
      </w:r>
    </w:p>
    <w:bookmarkStart w:id="20" w:name="X1537a05fa8e5ea97f44a392461ace6a0f13c0b5"/>
    <w:p>
      <w:pPr>
        <w:pStyle w:val="Heading2"/>
      </w:pPr>
      <w:r>
        <w:t xml:space="preserve">The Weight of Impartiality in a Collectivist Society</w:t>
      </w:r>
    </w:p>
    <w:p>
      <w:pPr>
        <w:pStyle w:val="FirstParagraph"/>
      </w:pPr>
      <w:r>
        <w:t xml:space="preserve">In</w:t>
      </w:r>
      <w:r>
        <w:t xml:space="preserve"> </w:t>
      </w:r>
      <w:r>
        <w:rPr>
          <w:bCs/>
          <w:b/>
        </w:rPr>
        <w:t xml:space="preserve">Japan</w:t>
      </w:r>
      <w:r>
        <w:t xml:space="preserve">, society is deeply rooted in collectivist values. The concept of *wa* (harmony) often dictates social interactions, prioritizing group cohesion over individual assertion. As a</w:t>
      </w:r>
      <w:r>
        <w:t xml:space="preserve"> </w:t>
      </w:r>
      <w:r>
        <w:rPr>
          <w:bCs/>
          <w:b/>
        </w:rPr>
        <w:t xml:space="preserve">Judge</w:t>
      </w:r>
      <w:r>
        <w:t xml:space="preserve">, entering this arena requires navigating the tension between legal rigidity and social fluidity. In Osaka, a city historically known for its merchant culture, pragmatism, and direct communication style compared to the more reserved Tokyo elite, this dynamic is even more pronounced.</w:t>
      </w:r>
    </w:p>
    <w:p>
      <w:pPr>
        <w:pStyle w:val="BodyText"/>
      </w:pPr>
      <w:r>
        <w:t xml:space="preserve">Reflecting on my role as a</w:t>
      </w:r>
      <w:r>
        <w:t xml:space="preserve"> </w:t>
      </w:r>
      <w:r>
        <w:rPr>
          <w:bCs/>
          <w:b/>
        </w:rPr>
        <w:t xml:space="preserve">Judge</w:t>
      </w:r>
      <w:r>
        <w:t xml:space="preserve">, I recognize that the law cannot simply be applied in a vacuum. In Osaka’s courts, which often handle a high volume of civil disputes and minor criminal offenses due to the city's dense population and commercial activity, the human element is paramount. The challenge lies in maintaining strict judicial independence while understanding that litigants are often seeking not just legal victory, but social restoration. A</w:t>
      </w:r>
      <w:r>
        <w:t xml:space="preserve"> </w:t>
      </w:r>
      <w:r>
        <w:rPr>
          <w:bCs/>
          <w:b/>
        </w:rPr>
        <w:t xml:space="preserve">Judge</w:t>
      </w:r>
      <w:r>
        <w:t xml:space="preserve"> </w:t>
      </w:r>
      <w:r>
        <w:t xml:space="preserve">must be a guardian of the law, but also an arbiter of human conflict within a community that values face-saving and reconciliation alongside formal adjudication.</w:t>
      </w:r>
    </w:p>
    <w:bookmarkEnd w:id="20"/>
    <w:bookmarkStart w:id="21" w:name="Xa96bd1c544aaf732d416711c29e53d2a516af30"/>
    <w:p>
      <w:pPr>
        <w:pStyle w:val="Heading2"/>
      </w:pPr>
      <w:r>
        <w:t xml:space="preserve">The Unique Character of Osaka: Pragmatism and Passion</w:t>
      </w:r>
    </w:p>
    <w:p>
      <w:pPr>
        <w:pStyle w:val="FirstParagraph"/>
      </w:pPr>
      <w:r>
        <w:rPr>
          <w:bCs/>
          <w:b/>
        </w:rPr>
        <w:t xml:space="preserve">Japan</w:t>
      </w:r>
      <w:r>
        <w:t xml:space="preserve">, as a nation, is often viewed through the lens of order and precision. However,</w:t>
      </w:r>
      <w:r>
        <w:t xml:space="preserve"> </w:t>
      </w:r>
      <w:r>
        <w:rPr>
          <w:bCs/>
          <w:b/>
        </w:rPr>
        <w:t xml:space="preserve">Osaka</w:t>
      </w:r>
      <w:r>
        <w:t xml:space="preserve">, known as "Kuidaore" (the city that eats you out of house and home) for its culinary culture, is famous for its energetic, sometimes boisterous temperament. The people here are renowned for being outspoken, humorous, and commercially savvy.</w:t>
      </w:r>
    </w:p>
    <w:p>
      <w:pPr>
        <w:pStyle w:val="BodyText"/>
      </w:pPr>
      <w:r>
        <w:t xml:space="preserve">This cultural backdrop influences the courtroom experience. The litigants in Osaka may be more vocal about their grievances than those in other regions of</w:t>
      </w:r>
      <w:r>
        <w:t xml:space="preserve"> </w:t>
      </w:r>
      <w:r>
        <w:rPr>
          <w:bCs/>
          <w:b/>
        </w:rPr>
        <w:t xml:space="preserve">Japan</w:t>
      </w:r>
      <w:r>
        <w:t xml:space="preserve">. As a</w:t>
      </w:r>
      <w:r>
        <w:t xml:space="preserve"> </w:t>
      </w:r>
      <w:r>
        <w:rPr>
          <w:bCs/>
          <w:b/>
        </w:rPr>
        <w:t xml:space="preserve">Judge</w:t>
      </w:r>
      <w:r>
        <w:t xml:space="preserve">, one must possess not only legal acumen but also emotional intelligence to manage these passionate expressions. The reflection here is on the adaptability required of the judiciary. A</w:t>
      </w:r>
      <w:r>
        <w:t xml:space="preserve"> </w:t>
      </w:r>
      <w:r>
        <w:rPr>
          <w:bCs/>
          <w:b/>
        </w:rPr>
        <w:t xml:space="preserve">Judge</w:t>
      </w:r>
      <w:r>
        <w:t xml:space="preserve"> </w:t>
      </w:r>
      <w:r>
        <w:t xml:space="preserve">in Osaka cannot be merely a passive recipient of testimony; they must actively guide proceedings, ensuring that the fiery rhetoric typical of Osaka’s vibrant populace does not overshadow the procedural fairness essential to justice.</w:t>
      </w:r>
    </w:p>
    <w:p>
      <w:pPr>
        <w:pStyle w:val="BodyText"/>
      </w:pPr>
      <w:r>
        <w:t xml:space="preserve">Moreover, Osaka’s historical identity as a merchant city instills a strong sense of contract and trade. Consequently, many cases brought before the court involve commercial disagreements. The</w:t>
      </w:r>
      <w:r>
        <w:t xml:space="preserve"> </w:t>
      </w:r>
      <w:r>
        <w:rPr>
          <w:bCs/>
          <w:b/>
        </w:rPr>
        <w:t xml:space="preserve">Judge</w:t>
      </w:r>
      <w:r>
        <w:t xml:space="preserve"> </w:t>
      </w:r>
      <w:r>
        <w:t xml:space="preserve">must therefore be well-versed in both civil code nuances and the practical realities of business operations in Western Japan. This demands a judiciary that is not only theoretically sound but practically grounded.</w:t>
      </w:r>
    </w:p>
    <w:bookmarkEnd w:id="21"/>
    <w:bookmarkStart w:id="22" w:name="Xaba986dadf2cd6bb0cc2c62bc78bef5757c15dc"/>
    <w:p>
      <w:pPr>
        <w:pStyle w:val="Heading2"/>
      </w:pPr>
      <w:r>
        <w:t xml:space="preserve">The Evolution of Justice: Modern Challenges</w:t>
      </w:r>
    </w:p>
    <w:p>
      <w:pPr>
        <w:pStyle w:val="FirstParagraph"/>
      </w:pPr>
      <w:r>
        <w:t xml:space="preserve">The role of a</w:t>
      </w:r>
      <w:r>
        <w:t xml:space="preserve"> </w:t>
      </w:r>
      <w:r>
        <w:rPr>
          <w:bCs/>
          <w:b/>
        </w:rPr>
        <w:t xml:space="preserve">Judge</w:t>
      </w:r>
      <w:r>
        <w:t xml:space="preserve"> </w:t>
      </w:r>
      <w:r>
        <w:t xml:space="preserve">in contemporary</w:t>
      </w:r>
      <w:r>
        <w:t xml:space="preserve"> </w:t>
      </w:r>
      <w:r>
        <w:rPr>
          <w:bCs/>
          <w:b/>
        </w:rPr>
        <w:t xml:space="preserve">Japan</w:t>
      </w:r>
      <w:r>
        <w:t xml:space="preserve"> </w:t>
      </w:r>
      <w:r>
        <w:t xml:space="preserve">is undergoing significant transformation. The integration of international legal standards, the impact of digitalization on evidence and procedure, and the changing demographics require continuous learning. In</w:t>
      </w:r>
      <w:r>
        <w:t xml:space="preserve"> </w:t>
      </w:r>
      <w:r>
        <w:rPr>
          <w:bCs/>
          <w:b/>
        </w:rPr>
        <w:t xml:space="preserve">Osaka</w:t>
      </w:r>
      <w:r>
        <w:t xml:space="preserve">, as an international hub for tourism and business (hosting events like Expo 2025), these changes are accelerated.</w:t>
      </w:r>
    </w:p>
    <w:p>
      <w:pPr>
        <w:pStyle w:val="BodyText"/>
      </w:pPr>
      <w:r>
        <w:t xml:space="preserve">A modern</w:t>
      </w:r>
      <w:r>
        <w:t xml:space="preserve"> </w:t>
      </w:r>
      <w:r>
        <w:rPr>
          <w:bCs/>
          <w:b/>
        </w:rPr>
        <w:t xml:space="preserve">Judge</w:t>
      </w:r>
      <w:r>
        <w:t xml:space="preserve"> </w:t>
      </w:r>
      <w:r>
        <w:t xml:space="preserve">must be prepared to handle cross-border legal issues, multi-lingual disputes, and cases involving foreign nationals. This global perspective contrasts with the traditionally homogenous nature of the Japanese legal system. The reflection here is one of humility and openness. To serve as an effective</w:t>
      </w:r>
      <w:r>
        <w:t xml:space="preserve"> </w:t>
      </w:r>
      <w:r>
        <w:rPr>
          <w:bCs/>
          <w:b/>
        </w:rPr>
        <w:t xml:space="preserve">Judge</w:t>
      </w:r>
      <w:r>
        <w:t xml:space="preserve"> </w:t>
      </w:r>
      <w:r>
        <w:t xml:space="preserve">in</w:t>
      </w:r>
      <w:r>
        <w:t xml:space="preserve"> </w:t>
      </w:r>
      <w:r>
        <w:rPr>
          <w:bCs/>
          <w:b/>
        </w:rPr>
        <w:t xml:space="preserve">Osaka</w:t>
      </w:r>
      <w:r>
        <w:t xml:space="preserve">, one must embrace diversity in its legal interpretations while upholding the sovereignty and traditions of</w:t>
      </w:r>
      <w:r>
        <w:t xml:space="preserve"> </w:t>
      </w:r>
      <w:r>
        <w:rPr>
          <w:bCs/>
          <w:b/>
        </w:rPr>
        <w:t xml:space="preserve">Japan</w:t>
      </w:r>
      <w:r>
        <w:t xml:space="preserve">. It is a balancing act between preserving national legal identity and embracing global judicial norms.</w:t>
      </w:r>
    </w:p>
    <w:bookmarkEnd w:id="22"/>
    <w:bookmarkStart w:id="23" w:name="the-burden-and-honor-of-decision-making"/>
    <w:p>
      <w:pPr>
        <w:pStyle w:val="Heading2"/>
      </w:pPr>
      <w:r>
        <w:t xml:space="preserve">The Burden and Honor of Decision-Making</w:t>
      </w:r>
    </w:p>
    <w:p>
      <w:pPr>
        <w:pStyle w:val="FirstParagraph"/>
      </w:pPr>
      <w:r>
        <w:t xml:space="preserve">Judge carries the heavy burden of deciding lives. In</w:t>
      </w:r>
      <w:r>
        <w:t xml:space="preserve"> </w:t>
      </w:r>
      <w:r>
        <w:rPr>
          <w:bCs/>
          <w:b/>
        </w:rPr>
        <w:t xml:space="preserve">Japan</w:t>
      </w:r>
      <w:r>
        <w:t xml:space="preserve">, where societal pressure can be immense, a court ruling can have long-lasting social repercussions for the parties involved. In</w:t>
      </w:r>
      <w:r>
        <w:t xml:space="preserve"> </w:t>
      </w:r>
      <w:r>
        <w:rPr>
          <w:bCs/>
          <w:b/>
        </w:rPr>
        <w:t xml:space="preserve">Osaka</w:t>
      </w:r>
      <w:r>
        <w:t xml:space="preserve">, where community ties are strong yet evolving, the stigma associated with legal trouble can still isolate individuals.</w:t>
      </w:r>
    </w:p>
    <w:p>
      <w:pPr>
        <w:pStyle w:val="BodyText"/>
      </w:pPr>
      <w:r>
        <w:t xml:space="preserve">This reality forces every decision made by a</w:t>
      </w:r>
      <w:r>
        <w:t xml:space="preserve"> </w:t>
      </w:r>
      <w:r>
        <w:rPr>
          <w:bCs/>
          <w:b/>
        </w:rPr>
        <w:t xml:space="preserve">Judge</w:t>
      </w:r>
      <w:r>
        <w:t xml:space="preserve"> </w:t>
      </w:r>
      <w:r>
        <w:t xml:space="preserve">to be weighed with extreme care. It is not merely about applying statutes from the Code of Civil Procedure or the Penal Code; it is about considering restorative justice where possible. Reflections on recent cases in Osaka highlight the growing trend towards rehabilitation rather than pure punishment, especially for juvenile offenders and minor white-collar crimes. The</w:t>
      </w:r>
      <w:r>
        <w:t xml:space="preserve"> </w:t>
      </w:r>
      <w:r>
        <w:rPr>
          <w:bCs/>
          <w:b/>
        </w:rPr>
        <w:t xml:space="preserve">Judge</w:t>
      </w:r>
      <w:r>
        <w:t xml:space="preserve"> </w:t>
      </w:r>
      <w:r>
        <w:t xml:space="preserve">acts as a catalyst for reintegration, aligning legal outcomes with social healing.</w:t>
      </w:r>
    </w:p>
    <w:bookmarkEnd w:id="23"/>
    <w:bookmarkStart w:id="24" w:name="X3baf03bcfc3e8f8f1f300d9341e1c3e8d591ea9"/>
    <w:p>
      <w:pPr>
        <w:pStyle w:val="Heading2"/>
      </w:pPr>
      <w:r>
        <w:t xml:space="preserve">Conclusion: A Commitment to Equitable Justice</w:t>
      </w:r>
    </w:p>
    <w:p>
      <w:pPr>
        <w:pStyle w:val="FirstParagraph"/>
      </w:pPr>
      <w:r>
        <w:t xml:space="preserve">To conclude, the experience of being a</w:t>
      </w:r>
      <w:r>
        <w:t xml:space="preserve"> </w:t>
      </w:r>
      <w:r>
        <w:rPr>
          <w:bCs/>
          <w:b/>
        </w:rPr>
        <w:t xml:space="preserve">Judge</w:t>
      </w:r>
      <w:r>
        <w:t xml:space="preserve"> </w:t>
      </w:r>
      <w:r>
        <w:t xml:space="preserve">in</w:t>
      </w:r>
      <w:r>
        <w:t xml:space="preserve"> </w:t>
      </w:r>
      <w:r>
        <w:rPr>
          <w:bCs/>
          <w:b/>
        </w:rPr>
        <w:t xml:space="preserve">Japan</w:t>
      </w:r>
      <w:r>
        <w:t xml:space="preserve">, specifically in the dynamic environment of</w:t>
      </w:r>
      <w:r>
        <w:t xml:space="preserve"> </w:t>
      </w:r>
      <w:r>
        <w:rPr>
          <w:bCs/>
          <w:b/>
        </w:rPr>
        <w:t xml:space="preserve">Osaka</w:t>
      </w:r>
      <w:r>
        <w:t xml:space="preserve">, is a multifaceted journey. It requires a deep respect for the legal traditions of</w:t>
      </w:r>
    </w:p>
    <w:p>
      <w:pPr>
        <w:pStyle w:val="BodyText"/>
      </w:pPr>
      <w:r>
        <w:t xml:space="preserve">Japan, an appreciation for the unique cultural vibrancy of Osaka, and an unwavering commitment to justice.</w:t>
      </w:r>
    </w:p>
    <w:p>
      <w:pPr>
        <w:pStyle w:val="BodyText"/>
      </w:pPr>
      <w:r>
        <w:t xml:space="preserve">The</w:t>
      </w:r>
      <w:r>
        <w:t xml:space="preserve"> </w:t>
      </w:r>
      <w:r>
        <w:rPr>
          <w:bCs/>
          <w:b/>
        </w:rPr>
        <w:t xml:space="preserve">Judge</w:t>
      </w:r>
      <w:r>
        <w:t xml:space="preserve"> </w:t>
      </w:r>
      <w:r>
        <w:t xml:space="preserve">is not just an administrator of law but a central figure in maintaining social order and fairness. As</w:t>
      </w:r>
      <w:r>
        <w:t xml:space="preserve"> </w:t>
      </w:r>
      <w:r>
        <w:rPr>
          <w:bCs/>
          <w:b/>
        </w:rPr>
        <w:t xml:space="preserve">Osaka</w:t>
      </w:r>
      <w:r>
        <w:t xml:space="preserve"> </w:t>
      </w:r>
      <w:r>
        <w:t xml:space="preserve">continues to grow as a global city, the judiciary must evolve alongside it. The reflections outlined here emphasize that while the tools of justice—laws, precedents, and procedures—are constant, their application is deeply contextual. In</w:t>
      </w:r>
      <w:r>
        <w:t xml:space="preserve"> </w:t>
      </w:r>
      <w:r>
        <w:rPr>
          <w:bCs/>
          <w:b/>
        </w:rPr>
        <w:t xml:space="preserve">Japana</w:t>
      </w:r>
      <w:r>
        <w:t xml:space="preserve">, and particularly in</w:t>
      </w:r>
      <w:r>
        <w:t xml:space="preserve"> </w:t>
      </w:r>
      <w:r>
        <w:rPr>
          <w:bCs/>
          <w:b/>
        </w:rPr>
        <w:t xml:space="preserve">Osaka</w:t>
      </w:r>
      <w:r>
        <w:t xml:space="preserve">, the true measure of a successful judgment is not only its legal correctness but its ability to foster understanding, restore harmony where possible, and uphold the dignity of every individual before the court.</w:t>
      </w:r>
    </w:p>
    <w:p>
      <w:pPr>
        <w:pStyle w:val="BodyText"/>
      </w:pPr>
      <w:r>
        <w:t xml:space="preserve">This role demands intellect, empathy, courage, and integrity. It is a privilege to serve as a</w:t>
      </w:r>
      <w:r>
        <w:t xml:space="preserve"> </w:t>
      </w:r>
      <w:r>
        <w:rPr>
          <w:bCs/>
          <w:b/>
        </w:rPr>
        <w:t xml:space="preserve">Judge</w:t>
      </w:r>
      <w:r>
        <w:t xml:space="preserve"> </w:t>
      </w:r>
      <w:r>
        <w:t xml:space="preserve">in this region of</w:t>
      </w:r>
      <w:r>
        <w:t xml:space="preserve"> </w:t>
      </w:r>
      <w:r>
        <w:rPr>
          <w:bCs/>
          <w:b/>
        </w:rPr>
        <w:t xml:space="preserve">Japan</w:t>
      </w:r>
      <w:r>
        <w:t xml:space="preserve">, contributing to the rule of law while honoring the distinct spirit of Osaka. The path forward requires continuous reflection on these aspects, ensuring that justice remains accessible, fair, and responsive to the needs of society in an ever-changing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Judiciary: A Perspective from Japan, Osaka</dc:title>
  <dc:creator/>
  <dc:language>en</dc:language>
  <cp:keywords/>
  <dcterms:created xsi:type="dcterms:W3CDTF">2026-07-29T14:21:05Z</dcterms:created>
  <dcterms:modified xsi:type="dcterms:W3CDTF">2026-07-29T14:21:05Z</dcterms:modified>
</cp:coreProperties>
</file>

<file path=docProps/custom.xml><?xml version="1.0" encoding="utf-8"?>
<Properties xmlns="http://schemas.openxmlformats.org/officeDocument/2006/custom-properties" xmlns:vt="http://schemas.openxmlformats.org/officeDocument/2006/docPropsVTypes"/>
</file>