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9e68c7e025fb7369cbdbe44528cbfa28a6ea590"/>
    <w:p>
      <w:pPr>
        <w:pStyle w:val="Heading1"/>
      </w:pPr>
      <w:r>
        <w:t xml:space="preserve">A Reflection on the Judiciary in South Africa Cape Town</w:t>
      </w:r>
    </w:p>
    <w:p>
      <w:pPr>
        <w:pStyle w:val="FirstParagraph"/>
      </w:pPr>
      <w:r>
        <w:t xml:space="preserve">The institution of the judiciary is often described as the silent guardian of democracy, a pillar that stands firm amidst the shifting tides of political and social change. However, nowhere is this description more poignant or complex than within the specific context of</w:t>
      </w:r>
      <w:r>
        <w:t xml:space="preserve"> </w:t>
      </w:r>
      <w:r>
        <w:rPr>
          <w:bCs/>
          <w:b/>
        </w:rPr>
        <w:t xml:space="preserve">South Africa Cape Town</w:t>
      </w:r>
      <w:r>
        <w:t xml:space="preserve">. This city, perched on the edge of a continent and overshadowed by its iconic Table Mountain, serves as more than just a legislative capital; it is a crucible where history, culture, and law intersect daily. To reflect upon the role of the</w:t>
      </w:r>
      <w:r>
        <w:t xml:space="preserve"> </w:t>
      </w:r>
      <w:r>
        <w:rPr>
          <w:bCs/>
          <w:b/>
        </w:rPr>
        <w:t xml:space="preserve">Judge</w:t>
      </w:r>
      <w:r>
        <w:t xml:space="preserve"> </w:t>
      </w:r>
      <w:r>
        <w:t xml:space="preserve">in this region is to engage with one of the most profound experiments in constitutional governance undertaken in modern history. The</w:t>
      </w:r>
      <w:r>
        <w:t xml:space="preserve"> </w:t>
      </w:r>
      <w:r>
        <w:rPr>
          <w:bCs/>
          <w:b/>
        </w:rPr>
        <w:t xml:space="preserve">Judge</w:t>
      </w:r>
      <w:r>
        <w:t xml:space="preserve"> </w:t>
      </w:r>
      <w:r>
        <w:t xml:space="preserve">here is not merely an arbiter of disputes but a custodian of a fragile, yet resilient, democratic ideal known as constitutionalism.</w:t>
      </w:r>
    </w:p>
    <w:bookmarkStart w:id="20" w:name="Xa630b828c231e9ff7978daa90b669213ac4efc7"/>
    <w:p>
      <w:pPr>
        <w:pStyle w:val="Heading2"/>
      </w:pPr>
      <w:r>
        <w:t xml:space="preserve">The Weight of History and the Promise of the Constitution</w:t>
      </w:r>
    </w:p>
    <w:p>
      <w:pPr>
        <w:pStyle w:val="FirstParagraph"/>
      </w:pPr>
      <w:r>
        <w:t xml:space="preserve">To understand the present function of the</w:t>
      </w:r>
      <w:r>
        <w:t xml:space="preserve"> </w:t>
      </w:r>
      <w:r>
        <w:rPr>
          <w:bCs/>
          <w:b/>
        </w:rPr>
        <w:t xml:space="preserve">Judge</w:t>
      </w:r>
      <w:r>
        <w:t xml:space="preserve">, one must first acknowledge the historical weight carried by courts in</w:t>
      </w:r>
      <w:r>
        <w:t xml:space="preserve"> </w:t>
      </w:r>
      <w:r>
        <w:rPr>
          <w:bCs/>
          <w:b/>
        </w:rPr>
        <w:t xml:space="preserve">South Africa Cape Town</w:t>
      </w:r>
      <w:r>
        <w:t xml:space="preserve">. For decades, under apartheid, judicial institutions were complicit in enforcing a system designed to deny human dignity to the majority. The overturning of that era required not just legislative change, but a profound philosophical shift in how justice was conceived. The 1996 Constitution of South Africa introduced a Bill of Rights that is considered one of the most progressive in the world. In</w:t>
      </w:r>
      <w:r>
        <w:t xml:space="preserve"> </w:t>
      </w:r>
      <w:r>
        <w:rPr>
          <w:bCs/>
          <w:b/>
        </w:rPr>
        <w:t xml:space="preserve">South Africa Cape Town</w:t>
      </w:r>
      <w:r>
        <w:t xml:space="preserve">, judges operate within this framework, tasked with interpreting laws that were previously instruments of oppression as tools for liberation and equality.</w:t>
      </w:r>
    </w:p>
    <w:p>
      <w:pPr>
        <w:pStyle w:val="BodyText"/>
      </w:pPr>
      <w:r>
        <w:t xml:space="preserve">This historical context imbues every ruling with significant symbolic weight. When a</w:t>
      </w:r>
      <w:r>
        <w:t xml:space="preserve"> </w:t>
      </w:r>
      <w:r>
        <w:rPr>
          <w:bCs/>
          <w:b/>
        </w:rPr>
        <w:t xml:space="preserve">Judge</w:t>
      </w:r>
      <w:r>
        <w:t xml:space="preserve"> </w:t>
      </w:r>
      <w:r>
        <w:t xml:space="preserve">in Cape Town presides over a case involving land rights, housing, or equality before the law, they are not just applying abstract legal principles; they are actively healing the wounds of apartheid through jurisprudential means. The reflection here is that judicial independence is not merely about freedom from political pressure, but also about fidelity to the transformative mandate of the Constitution. The</w:t>
      </w:r>
      <w:r>
        <w:t xml:space="preserve"> </w:t>
      </w:r>
      <w:r>
        <w:rPr>
          <w:bCs/>
          <w:b/>
        </w:rPr>
        <w:t xml:space="preserve">Judge</w:t>
      </w:r>
      <w:r>
        <w:t xml:space="preserve"> </w:t>
      </w:r>
      <w:r>
        <w:t xml:space="preserve">in this region carries a dual burden: to interpret the law strictly while simultaneously ensuring that justice aligns with human dignity.</w:t>
      </w:r>
    </w:p>
    <w:bookmarkEnd w:id="20"/>
    <w:bookmarkStart w:id="21" w:name="X28d397ff77d3dfce677dcc90a47e9bf89078deb"/>
    <w:p>
      <w:pPr>
        <w:pStyle w:val="Heading2"/>
      </w:pPr>
      <w:r>
        <w:t xml:space="preserve">The Unique Socio-Economic Landscape of Cape Town</w:t>
      </w:r>
    </w:p>
    <w:p>
      <w:pPr>
        <w:pStyle w:val="FirstParagraph"/>
      </w:pPr>
      <w:r>
        <w:rPr>
          <w:bCs/>
          <w:b/>
        </w:rPr>
        <w:t xml:space="preserve">South Africa Cape Town</w:t>
      </w:r>
      <w:r>
        <w:t xml:space="preserve"> </w:t>
      </w:r>
      <w:r>
        <w:t xml:space="preserve">presents a unique paradox that challenges the traditional role of the</w:t>
      </w:r>
      <w:r>
        <w:t xml:space="preserve"> </w:t>
      </w:r>
      <w:r>
        <w:rPr>
          <w:bCs/>
          <w:b/>
        </w:rPr>
        <w:t xml:space="preserve">Judge</w:t>
      </w:r>
      <w:r>
        <w:t xml:space="preserve">. It is a city of stark contrasts, where world-class infrastructure coexists with sprawling informal settlements and deep economic inequality. The Western Cape High Court in Cape Town frequently handles cases that are not strictly legal but are deeply socio-political. From water crises affecting millions to disputes over eviction orders in areas like Khayelitsha, the courtroom becomes a stage for broader societal struggles.</w:t>
      </w:r>
    </w:p>
    <w:p>
      <w:pPr>
        <w:pStyle w:val="BodyText"/>
      </w:pPr>
      <w:r>
        <w:t xml:space="preserve">In this environment, the</w:t>
      </w:r>
      <w:r>
        <w:t xml:space="preserve"> </w:t>
      </w:r>
      <w:r>
        <w:rPr>
          <w:bCs/>
          <w:b/>
        </w:rPr>
        <w:t xml:space="preserve">Judge</w:t>
      </w:r>
      <w:r>
        <w:t xml:space="preserve"> </w:t>
      </w:r>
      <w:r>
        <w:t xml:space="preserve">must possess a form of judicial wisdom that goes beyond black-letter law. There is a growing recognition among legal scholars and practitioners in Cape Town that legal formalism alone is insufficient to address systemic injustices. A reflection on the modern judiciary reveals an increasing emphasis on "living constitutionalism." This approach requires the</w:t>
      </w:r>
      <w:r>
        <w:t xml:space="preserve"> </w:t>
      </w:r>
      <w:r>
        <w:rPr>
          <w:bCs/>
          <w:b/>
        </w:rPr>
        <w:t xml:space="preserve">Judge</w:t>
      </w:r>
      <w:r>
        <w:t xml:space="preserve"> </w:t>
      </w:r>
      <w:r>
        <w:t xml:space="preserve">to consider the real-world impact of their decisions on vulnerable communities. For instance, when dealing with matters of service delivery or public health, a</w:t>
      </w:r>
      <w:r>
        <w:t xml:space="preserve"> </w:t>
      </w:r>
      <w:r>
        <w:rPr>
          <w:bCs/>
          <w:b/>
        </w:rPr>
        <w:t xml:space="preserve">Judge</w:t>
      </w:r>
      <w:r>
        <w:t xml:space="preserve"> </w:t>
      </w:r>
      <w:r>
        <w:t xml:space="preserve">must balance fiscal realities with fundamental rights. This tension is particularly acute in Cape Town, where resources are stretched thin yet expectations for constitutional compliance are high.</w:t>
      </w:r>
    </w:p>
    <w:bookmarkEnd w:id="21"/>
    <w:bookmarkStart w:id="22" w:name="impartiality-and-the-perception-of-bias"/>
    <w:p>
      <w:pPr>
        <w:pStyle w:val="Heading2"/>
      </w:pPr>
      <w:r>
        <w:t xml:space="preserve">Impartiality and the Perception of Bias</w:t>
      </w:r>
    </w:p>
    <w:p>
      <w:pPr>
        <w:pStyle w:val="FirstParagraph"/>
      </w:pPr>
      <w:r>
        <w:t xml:space="preserve">A critical aspect of reflecting on the judiciary in any democracy is the perception of impartiality. In</w:t>
      </w:r>
      <w:r>
        <w:t xml:space="preserve"> </w:t>
      </w:r>
      <w:r>
        <w:rPr>
          <w:bCs/>
          <w:b/>
        </w:rPr>
        <w:t xml:space="preserve">South Africa Cape Town</w:t>
      </w:r>
      <w:r>
        <w:t xml:space="preserve">, where race, class, and geography play significant roles in daily life, ensuring that justice is not only done but seen to be done is a formidable challenge. The demographic composition of the bench has changed significantly since 1994, becoming more reflective of the population it serves. However, biases—conscious or unconscious—remain a subject of intense scrutiny.</w:t>
      </w:r>
    </w:p>
    <w:p>
      <w:pPr>
        <w:pStyle w:val="BodyText"/>
      </w:pPr>
      <w:r>
        <w:t xml:space="preserve">The</w:t>
      </w:r>
      <w:r>
        <w:t xml:space="preserve"> </w:t>
      </w:r>
      <w:r>
        <w:rPr>
          <w:bCs/>
          <w:b/>
        </w:rPr>
        <w:t xml:space="preserve">Judge</w:t>
      </w:r>
      <w:r>
        <w:t xml:space="preserve"> </w:t>
      </w:r>
      <w:r>
        <w:t xml:space="preserve">in Cape Town must navigate these sensitivities with care. Judicial activism is often praised when it protects minority rights but criticized when perceived as overreaching into policy-making arenas reserved for the executive and legislative branches. The reflection here centers on the delicate balance between judicial restraint and judicial intervention. In a society recovering from institutionalized bias, strict neutrality can sometimes perpetuate inequality if it ignores historical disadvantages. Therefore, many argue that judges in</w:t>
      </w:r>
      <w:r>
        <w:t xml:space="preserve"> </w:t>
      </w:r>
      <w:r>
        <w:rPr>
          <w:bCs/>
          <w:b/>
        </w:rPr>
        <w:t xml:space="preserve">South Africa Cape Town</w:t>
      </w:r>
      <w:r>
        <w:t xml:space="preserve"> </w:t>
      </w:r>
      <w:r>
        <w:t xml:space="preserve">must adopt an approach that is sensitive to context without compromising the rule of law.</w:t>
      </w:r>
    </w:p>
    <w:bookmarkEnd w:id="22"/>
    <w:bookmarkStart w:id="23" w:name="the-global-and-local-interplay"/>
    <w:p>
      <w:pPr>
        <w:pStyle w:val="Heading2"/>
      </w:pPr>
      <w:r>
        <w:t xml:space="preserve">The Global and Local Interplay</w:t>
      </w:r>
    </w:p>
    <w:p>
      <w:pPr>
        <w:pStyle w:val="FirstParagraph"/>
      </w:pPr>
      <w:r>
        <w:t xml:space="preserve">Cape Town is also a global city, hosting international conferences, diplomats, and legal delegations. This visibility places the local judiciary on the world stage. The decisions made by a</w:t>
      </w:r>
      <w:r>
        <w:t xml:space="preserve"> </w:t>
      </w:r>
      <w:r>
        <w:rPr>
          <w:bCs/>
          <w:b/>
        </w:rPr>
        <w:t xml:space="preserve">Judge</w:t>
      </w:r>
      <w:r>
        <w:t xml:space="preserve"> </w:t>
      </w:r>
      <w:r>
        <w:t xml:space="preserve">in Cape Town can have precedential value across Africa and beyond. As South Africa’s courts increasingly cite comparative jurisprudence from other nations with similar constitutional frameworks (such as Kenya or Colombia), the role of the</w:t>
      </w:r>
      <w:r>
        <w:t xml:space="preserve"> </w:t>
      </w:r>
      <w:r>
        <w:rPr>
          <w:bCs/>
          <w:b/>
        </w:rPr>
        <w:t xml:space="preserve">Judge</w:t>
      </w:r>
      <w:r>
        <w:t xml:space="preserve"> </w:t>
      </w:r>
      <w:r>
        <w:t xml:space="preserve">expands into that of a global legal citizen.</w:t>
      </w:r>
    </w:p>
    <w:p>
      <w:pPr>
        <w:pStyle w:val="BodyText"/>
      </w:pPr>
      <w:r>
        <w:t xml:space="preserve">This global interconnectedness requires judges to be not only legally proficient but also culturally and intellectually versatile. They must understand international human rights norms while remaining grounded in the local realities of Cape Town. This duality enhances the legitimacy of the judiciary, positioning it as a bridge between local grievances and universal standards of justice.</w:t>
      </w:r>
    </w:p>
    <w:bookmarkEnd w:id="23"/>
    <w:bookmarkStart w:id="24" w:name="Xfa3ca33beb66800ccee0f58acbbbbae4e8413f7"/>
    <w:p>
      <w:pPr>
        <w:pStyle w:val="Heading2"/>
      </w:pPr>
      <w:r>
        <w:t xml:space="preserve">Conclusion: The Enduring Quest for Justice</w:t>
      </w:r>
    </w:p>
    <w:p>
      <w:pPr>
        <w:pStyle w:val="FirstParagraph"/>
      </w:pPr>
      <w:r>
        <w:t xml:space="preserve">In conclusion, reflecting on the position of the</w:t>
      </w:r>
      <w:r>
        <w:t xml:space="preserve"> </w:t>
      </w:r>
      <w:r>
        <w:rPr>
          <w:bCs/>
          <w:b/>
        </w:rPr>
        <w:t xml:space="preserve">Judge</w:t>
      </w:r>
      <w:r>
        <w:t xml:space="preserve"> </w:t>
      </w:r>
      <w:r>
        <w:t xml:space="preserve">in</w:t>
      </w:r>
      <w:r>
        <w:t xml:space="preserve"> </w:t>
      </w:r>
      <w:r>
        <w:rPr>
          <w:bCs/>
          <w:b/>
        </w:rPr>
        <w:t xml:space="preserve">South Africa Cape Town</w:t>
      </w:r>
      <w:r>
        <w:t xml:space="preserve">, one finds a profession defined by immense responsibility and profound complexity. It is a role that demands intellectual rigor, moral courage, and deep empathy. The judge is tasked with upholding a Constitution that promises equality for all while managing the practical realities of inequality that persist in society.</w:t>
      </w:r>
    </w:p>
    <w:p>
      <w:pPr>
        <w:pStyle w:val="BodyText"/>
      </w:pPr>
      <w:r>
        <w:t xml:space="preserve">The judiciary of Cape Town stands as a testament to the power of law to transform society. Yet, it remains a work in progress. The challenges are significant: backlog cases, resource constraints, and societal pressures continue to test the resilience of the courts. However, the commitment exhibited by judges across South Africa suggests that they remain steadfast in their duty to protect democratic values. As</w:t>
      </w:r>
      <w:r>
        <w:t xml:space="preserve"> </w:t>
      </w:r>
      <w:r>
        <w:rPr>
          <w:bCs/>
          <w:b/>
        </w:rPr>
        <w:t xml:space="preserve">South Africa Cape Town</w:t>
      </w:r>
      <w:r>
        <w:t xml:space="preserve"> </w:t>
      </w:r>
      <w:r>
        <w:t xml:space="preserve">continues to evolve as a hub of commerce and culture, its judiciary will undoubtedly continue to play a pivotal role in shaping its future. The reflection concludes with the understanding that justice is not a static destination but an ongoing journey, guided by the conscience and competence of those who wear the robes.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Judge in South Africa Cape Town</dc:title>
  <dc:creator/>
  <dc:language>en</dc:language>
  <cp:keywords/>
  <dcterms:created xsi:type="dcterms:W3CDTF">2026-07-29T21:30:45Z</dcterms:created>
  <dcterms:modified xsi:type="dcterms:W3CDTF">2026-07-29T21:30:45Z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