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Bench:</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Judge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5322bcba7492e392b25170ed764fee7d8cc8e5a"/>
    <w:p>
      <w:pPr>
        <w:pStyle w:val="Heading1"/>
      </w:pPr>
      <w:r>
        <w:t xml:space="preserve">Reflections on the Bench: The Role of a Judge in Tanzania, Dar es Salaam</w:t>
      </w:r>
    </w:p>
    <w:bookmarkStart w:id="20" w:name="Xbda03ab45bb658b2ed5887a245011ded5541765"/>
    <w:p>
      <w:pPr>
        <w:pStyle w:val="Heading2"/>
      </w:pPr>
      <w:r>
        <w:t xml:space="preserve">I. Introduction: The Weight of the Robe in the Coastal Capital</w:t>
      </w:r>
    </w:p>
    <w:p>
      <w:pPr>
        <w:pStyle w:val="FirstParagraph"/>
      </w:pPr>
      <w:r>
        <w:t xml:space="preserve">To assume the mantle of a Judge is to accept a profound responsibility that transcends mere legal interpretation; it is to become an anchor for societal order amidst the tides of change and tradition. In the vibrant, bustling heart of Tanzania, specifically within Dar es Salaam, this role takes on unique dimensions. Dar es Salaam, meaning "Harbour of Peace," has evolved into a dynamic economic hub where commerce thrives alongside deep-rooted cultural heritage. It is here that the Judiciary serves not only as an arbiter of law but also as a guardian of justice in one of Africa’s most rapidly urbanizing cities. The reflection paper below explores the multifaceted nature of being a Judge in this specific context, examining the intersection of legal duty, social expectation, and personal integrity.</w:t>
      </w:r>
    </w:p>
    <w:bookmarkEnd w:id="20"/>
    <w:bookmarkStart w:id="21" w:name="ii.-the-complexity-of-legal-pluralism"/>
    <w:p>
      <w:pPr>
        <w:pStyle w:val="Heading2"/>
      </w:pPr>
      <w:r>
        <w:t xml:space="preserve">II. The Complexity of Legal Pluralism</w:t>
      </w:r>
    </w:p>
    <w:p>
      <w:pPr>
        <w:pStyle w:val="FirstParagraph"/>
      </w:pPr>
      <w:r>
        <w:t xml:space="preserve">The primary challenge faced by any Judge in Tanzania is navigating the country’s complex system of legal pluralism. In Dar es Salaam, cases often involve interactions between statutory law derived from colonial remnants and post-independence legislation, customary law rooted in tribal traditions, and Islamic law applicable to personal status matters for Muslim citizens. A Judge must possess a nuanced understanding of how these systems interact. For instance, when presiding over land disputes in rapidly developing neighborhoods like Kinondoni or Ilala, the Judge must balance formal title deeds against historical occupancy rights recognized by local communities.</w:t>
      </w:r>
    </w:p>
    <w:p>
      <w:pPr>
        <w:pStyle w:val="BodyText"/>
      </w:pPr>
      <w:r>
        <w:t xml:space="preserve">This pluralism requires a Judge to be more than a technician of law; they must be a sociologist. The rulings handed down in the High Court of Dar es Salaam or its subordinate courts have ripple effects across society. A decision regarding labor laws affects thousands of workers in the city’s factories and service sectors, while judgments on family law impact household dynamics across ethnic lines. Therefore, the Judge’s reflection must always include a consideration of social cohesion and cultural sensitivity.</w:t>
      </w:r>
    </w:p>
    <w:bookmarkEnd w:id="21"/>
    <w:bookmarkStart w:id="22" w:name="X053d05313cc1e63a60bba775ea0d170a782585c"/>
    <w:p>
      <w:pPr>
        <w:pStyle w:val="Heading2"/>
      </w:pPr>
      <w:r>
        <w:t xml:space="preserve">III. Justice Amidst Urbanization and Corruption</w:t>
      </w:r>
    </w:p>
    <w:p>
      <w:pPr>
        <w:pStyle w:val="FirstParagraph"/>
      </w:pPr>
      <w:r>
        <w:t xml:space="preserve">Dar es Salaam is a city of contrasts, where gleaming skyscrapers stand in proximity to sprawling informal settlements. This urban landscape presents specific judicial challenges, particularly regarding commercial disputes and criminal justice. As a Judge, one must remain vigilant against the encroaching shadow of corruption. The pressure from powerful economic actors or political figures can be immense in a city driven by profit and growth.</w:t>
      </w:r>
    </w:p>
    <w:p>
      <w:pPr>
        <w:pStyle w:val="BodyText"/>
      </w:pPr>
      <w:r>
        <w:t xml:space="preserve">Reflecting on this reality, integrity becomes the cornerstone of judicial authority. A Judge in Dar es Salaam must cultivate an inner fortress of impartiality. This involves rigorous self-examination and adherence to the highest ethical standards. The perception of bias can undermine public trust in the entire legal system. Therefore, every ruling must be justified not only by legal precedent but also by visible fairness. The Judge acts as a check on power, ensuring that no individual or corporation is above the law, thereby reinforcing the rule of law essential for economic stability and social justice.</w:t>
      </w:r>
    </w:p>
    <w:bookmarkEnd w:id="22"/>
    <w:bookmarkStart w:id="23" w:name="X3d08eaa3125a5aaf26acdb05cb1ed9fafa1b3b9"/>
    <w:p>
      <w:pPr>
        <w:pStyle w:val="Heading2"/>
      </w:pPr>
      <w:r>
        <w:t xml:space="preserve">IV. Access to Justice and Procedural Fairness</w:t>
      </w:r>
    </w:p>
    <w:p>
      <w:pPr>
        <w:pStyle w:val="FirstParagraph"/>
      </w:pPr>
      <w:r>
        <w:t xml:space="preserve">A critical aspect of being a Judge in Tanzania is addressing barriers to access. In Dar es Salaam, many litigants are illiterate or come from marginalized backgrounds who do not understand the formalities of court proceedings. The Judge plays an educational role as well as an adjudicative one. This requires patience and clear communication skills, often necessitating the use of Swahili to ensure that justice is accessible to all, regardless of their linguistic background.</w:t>
      </w:r>
    </w:p>
    <w:p>
      <w:pPr>
        <w:pStyle w:val="BodyText"/>
      </w:pPr>
      <w:r>
        <w:t xml:space="preserve">Furthermore, case backlogs are a significant issue in the Dar es Salaam courts. Delays in justice can be a form of injustice itself. A reflective Judge constantly seeks ways to streamline proceedings without sacrificing due process. This might involve managing courtroom expectations better or advocating for procedural reforms that expedite minor disputes while ensuring thorough examination of complex cases.</w:t>
      </w:r>
    </w:p>
    <w:bookmarkEnd w:id="23"/>
    <w:bookmarkStart w:id="24" w:name="X1f7e0012ffd00621e85d2ce7145e807f4b87c43"/>
    <w:p>
      <w:pPr>
        <w:pStyle w:val="Heading2"/>
      </w:pPr>
      <w:r>
        <w:t xml:space="preserve">V. The Human Element and Personal Resilience</w:t>
      </w:r>
    </w:p>
    <w:p>
      <w:pPr>
        <w:pStyle w:val="FirstParagraph"/>
      </w:pPr>
      <w:r>
        <w:t xml:space="preserve">Beyond the legal and societal dimensions, the role of a Judge is deeply personal. It demands emotional resilience. Judges in Dar es Salaam frequently deal with traumatic stories involving violence, fraud, and family breakdowns. The emotional toll can be significant. Reflection is therefore essential for mental well-being and professional longevity.</w:t>
      </w:r>
    </w:p>
    <w:p>
      <w:pPr>
        <w:pStyle w:val="BodyText"/>
      </w:pPr>
      <w:r>
        <w:t xml:space="preserve">This introspection allows a Judge to separate personal emotions from professional duties while maintaining empathy for the litigants who appear before them. It is a delicate balance: remaining detached enough to be impartial, yet engaged enough to understand the human suffering behind the legal arguments. Developing mechanisms for self-care and peer support within the Judiciary is crucial.</w:t>
      </w:r>
    </w:p>
    <w:bookmarkEnd w:id="24"/>
    <w:bookmarkStart w:id="25" w:name="Xd4f52a984dfa9c9c4befdcee88cfb1a744a44b4"/>
    <w:p>
      <w:pPr>
        <w:pStyle w:val="Heading2"/>
      </w:pPr>
      <w:r>
        <w:t xml:space="preserve">VI. Conclusion: A Commitment to Peace and Progress</w:t>
      </w:r>
    </w:p>
    <w:p>
      <w:pPr>
        <w:pStyle w:val="FirstParagraph"/>
      </w:pPr>
      <w:r>
        <w:t xml:space="preserve">In conclusion, serving as a Judge in Tanzania, Dar es Salaam, is a vocation that demands intellectual rigor, moral courage, and cultural competence. The city’s dynamic nature provides both challenges and opportunities for the Judiciary to shape its future. By upholding the rule of law with impartiality and fairness while respecting cultural diversity and addressing accessibility issues, a Judge contributes directly to the peace ("Salaam") of Dar es Salaam.</w:t>
      </w:r>
    </w:p>
    <w:p>
      <w:pPr>
        <w:pStyle w:val="BodyText"/>
      </w:pPr>
      <w:r>
        <w:t xml:space="preserve">The reflection on this role underscores that justice is not static. It evolves with society. The modern Judge in Tanzania must be adaptable, ethical, and deeply committed to the welfare of their community. As Dar es Salaam continues to grow and transform, the Judiciary must remain a beacon of stability, ensuring that development proceeds hand in hand with justice for all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Bench: The Role of a Judge in Tanzania, Dar es Salaam</dc:title>
  <dc:creator/>
  <cp:keywords/>
  <dcterms:created xsi:type="dcterms:W3CDTF">2026-07-29T18:23:02Z</dcterms:created>
  <dcterms:modified xsi:type="dcterms:W3CDTF">2026-07-29T18:23:02Z</dcterms:modified>
</cp:coreProperties>
</file>

<file path=docProps/custom.xml><?xml version="1.0" encoding="utf-8"?>
<Properties xmlns="http://schemas.openxmlformats.org/officeDocument/2006/custom-properties" xmlns:vt="http://schemas.openxmlformats.org/officeDocument/2006/docPropsVTypes"/>
</file>