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2a0f5eabb1489c213e5d1b224b73f1d55cda055"/>
    <w:p>
      <w:pPr>
        <w:pStyle w:val="Heading1"/>
      </w:pPr>
      <w:r>
        <w:t xml:space="preserve">The Weight of the Gavel: A Reflection on the Role of the Judge in United States 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Legal Studies Seminar</w:t>
      </w:r>
      <w:r>
        <w:br/>
      </w:r>
      <w:r>
        <w:rPr>
          <w:bCs/>
          <w:b/>
        </w:rPr>
        <w:t xml:space="preserve">From:</w:t>
      </w:r>
      <w:r>
        <w:t xml:space="preserve"> </w:t>
      </w:r>
      <w:r>
        <w:t xml:space="preserve">Student Researcher</w:t>
      </w:r>
      <w:r>
        <w:br/>
      </w:r>
      <w:r>
        <w:rPr>
          <w:bCs/>
          <w:b/>
        </w:rPr>
        <w:t xml:space="preserve">Subject:</w:t>
      </w:r>
    </w:p>
    <w:p>
      <w:pPr>
        <w:pStyle w:val="BodyText"/>
      </w:pPr>
      <w:r>
        <w:t xml:space="preserve">The Intersection of Judicial Authority and Civic Reality in United States Houston</w:t>
      </w:r>
    </w:p>
    <w:bookmarkStart w:id="20" w:name="Xee5e4c2638e92b91b0dcf5dfd19755bf533d3c0"/>
    <w:p>
      <w:pPr>
        <w:pStyle w:val="Heading2"/>
      </w:pPr>
      <w:r>
        <w:t xml:space="preserve">I. Introduction: The Judge as the Arbiter of Order</w:t>
      </w:r>
    </w:p>
    <w:p>
      <w:pPr>
        <w:pStyle w:val="FirstParagraph"/>
      </w:pPr>
      <w:r>
        <w:t xml:space="preserve">In the vast and complex tapestry of the American legal system, few figures command as much immediate attention and reverence—or scrutiny—as the</w:t>
      </w:r>
      <w:r>
        <w:t xml:space="preserve"> </w:t>
      </w:r>
      <w:r>
        <w:rPr>
          <w:bCs/>
          <w:b/>
        </w:rPr>
        <w:t xml:space="preserve">Judge</w:t>
      </w:r>
      <w:r>
        <w:t xml:space="preserve">. This reflection paper seeks to explore not merely the statutory powers of a</w:t>
      </w:r>
      <w:r>
        <w:t xml:space="preserve"> </w:t>
      </w:r>
      <w:r>
        <w:rPr>
          <w:bCs/>
          <w:b/>
        </w:rPr>
        <w:t xml:space="preserve">Judge</w:t>
      </w:r>
      <w:r>
        <w:t xml:space="preserve">, but their sociological and ethical presence within a specific geographic and cultural context: United States Houston. To understand the role of a judge in this city is to understand the delicate balance between rigid legal doctrine and the fluid, often chaotic reality of urban life. Houston, as a city defined by its lack of zoning laws, its explosive demographic diversity, and its status as an energy hub with deep ties to global commerce, presents a unique laboratory for judicial practice. The</w:t>
      </w:r>
      <w:r>
        <w:t xml:space="preserve"> </w:t>
      </w:r>
      <w:r>
        <w:rPr>
          <w:bCs/>
          <w:b/>
        </w:rPr>
        <w:t xml:space="preserve">Judge</w:t>
      </w:r>
      <w:r>
        <w:t xml:space="preserve"> </w:t>
      </w:r>
      <w:r>
        <w:t xml:space="preserve">operating within the borders of United States Houston does not simply apply the law; they interpret it through the lens of a rapidly evolving metropolis that serves as a microcosm of national tensions.</w:t>
      </w:r>
    </w:p>
    <w:bookmarkEnd w:id="20"/>
    <w:bookmarkStart w:id="21" w:name="Xe457e0aa7876aa6022744c5eb4024be0987bcde"/>
    <w:p>
      <w:pPr>
        <w:pStyle w:val="Heading2"/>
      </w:pPr>
      <w:r>
        <w:t xml:space="preserve">II. The Contextual Landscape of United States Houston</w:t>
      </w:r>
    </w:p>
    <w:p>
      <w:pPr>
        <w:pStyle w:val="FirstParagraph"/>
      </w:pPr>
      <w:r>
        <w:t xml:space="preserve">Houston is often described as "everything, everywhere." It is one of the most diverse cities in the nation, boasting large populations from Asia, Africa, Latin America, and Europe. For a</w:t>
      </w:r>
      <w:r>
        <w:t xml:space="preserve"> </w:t>
      </w:r>
      <w:r>
        <w:rPr>
          <w:bCs/>
          <w:b/>
        </w:rPr>
        <w:t xml:space="preserve">Judge</w:t>
      </w:r>
      <w:r>
        <w:t xml:space="preserve">, this diversity translates into a complex array of cultural competencies required to ensure fair trials. The legal proceedings that occur in Houston courthouses are not isolated events; they are reflections of community dynamics where language barriers, cultural misunderstandings, and socioeconomic disparities frequently intersect with criminal or civil law.</w:t>
      </w:r>
    </w:p>
    <w:p>
      <w:pPr>
        <w:pStyle w:val="BodyText"/>
      </w:pPr>
      <w:r>
        <w:t xml:space="preserve">Furthermore, the geography of United States Houston plays a critical role. Spanning hundreds of square miles without traditional zoning restrictions leads to unique civil disputes regarding property rights, environmental concerns (particularly related to the petrochemical industry), and infrastructure development. A</w:t>
      </w:r>
      <w:r>
        <w:t xml:space="preserve"> </w:t>
      </w:r>
      <w:r>
        <w:rPr>
          <w:bCs/>
          <w:b/>
        </w:rPr>
        <w:t xml:space="preserve">Judge</w:t>
      </w:r>
      <w:r>
        <w:t xml:space="preserve"> </w:t>
      </w:r>
      <w:r>
        <w:t xml:space="preserve">in Harris County or within the greater Houston metropolitan area must possess a nuanced understanding of how these physical and economic factors influence human behavior. The law here is not abstract; it is deeply entangled with land use, environmental impact, and corporate liability. Therefore, the reflection on the judicial role must acknowledge that a judge in this region acts as a mediator between private enterprise and public welfare.</w:t>
      </w:r>
    </w:p>
    <w:bookmarkEnd w:id="21"/>
    <w:bookmarkStart w:id="22" w:name="X2739ce488ad47f5d15ffd29c405ea1cc1671643"/>
    <w:p>
      <w:pPr>
        <w:pStyle w:val="Heading2"/>
      </w:pPr>
      <w:r>
        <w:t xml:space="preserve">III. The Ethical Burden of Judicial Independence</w:t>
      </w:r>
    </w:p>
    <w:p>
      <w:pPr>
        <w:pStyle w:val="FirstParagraph"/>
      </w:pPr>
      <w:r>
        <w:t xml:space="preserve">The concept of judicial independence is central to the American democratic ideal, yet it takes on specific connotations in United States Houston. As an industrial powerhouse, the city has significant economic interests that can sometimes pressure local institutions. A</w:t>
      </w:r>
      <w:r>
        <w:t xml:space="preserve"> </w:t>
      </w:r>
      <w:r>
        <w:rPr>
          <w:bCs/>
          <w:b/>
        </w:rPr>
        <w:t xml:space="preserve">Judge</w:t>
      </w:r>
      <w:r>
        <w:t xml:space="preserve"> </w:t>
      </w:r>
      <w:r>
        <w:t xml:space="preserve">must navigate a landscape where powerful corporations and influential political figures exist side-by-side with marginalized communities seeking justice. This duality demands a strict adherence to ethical standards.</w:t>
      </w:r>
    </w:p>
    <w:p>
      <w:pPr>
        <w:pStyle w:val="BodyText"/>
      </w:pPr>
      <w:r>
        <w:t xml:space="preserve">In reflecting on the role of the</w:t>
      </w:r>
      <w:r>
        <w:t xml:space="preserve"> </w:t>
      </w:r>
      <w:r>
        <w:rPr>
          <w:bCs/>
          <w:b/>
        </w:rPr>
        <w:t xml:space="preserve">Judge</w:t>
      </w:r>
      <w:r>
        <w:t xml:space="preserve">, one must consider the visible impartiality required to maintain public trust. In Houston, where community ties are strong and networks can be insular, perception matters as much as reality. A judge who appears too closely aligned with any particular political faction or business interest risks undermining the legitimacy of the court system. The reflection paper argues that a successful</w:t>
      </w:r>
      <w:r>
        <w:t xml:space="preserve"> </w:t>
      </w:r>
      <w:r>
        <w:rPr>
          <w:bCs/>
          <w:b/>
        </w:rPr>
        <w:t xml:space="preserve">Judge</w:t>
      </w:r>
      <w:r>
        <w:t xml:space="preserve"> </w:t>
      </w:r>
      <w:r>
        <w:t xml:space="preserve">in United States Houston must embody a stoic neutrality, recognizing that their gavel strikes not just against an individual defendant or plaintiff, but against the backdrop of public confidence in the rule of law.</w:t>
      </w:r>
    </w:p>
    <w:bookmarkEnd w:id="22"/>
    <w:bookmarkStart w:id="23" w:name="X43ffee44c5416cfaab1b6778f0da3e95fc1a298"/>
    <w:p>
      <w:pPr>
        <w:pStyle w:val="Heading2"/>
      </w:pPr>
      <w:r>
        <w:t xml:space="preserve">IV. Diversity and Representation in the Judiciary</w:t>
      </w:r>
    </w:p>
    <w:p>
      <w:pPr>
        <w:pStyle w:val="FirstParagraph"/>
      </w:pPr>
      <w:r>
        <w:t xml:space="preserve">Houston is a city where "majority-minority" is not just a statistic but a lived reality. Consequently, the composition of its bench has historically been under scrutiny. The reflection on the role of the</w:t>
      </w:r>
      <w:r>
        <w:t xml:space="preserve"> </w:t>
      </w:r>
      <w:r>
        <w:rPr>
          <w:bCs/>
          <w:b/>
        </w:rPr>
        <w:t xml:space="preserve">Judge</w:t>
      </w:r>
      <w:r>
        <w:t xml:space="preserve"> </w:t>
      </w:r>
      <w:r>
        <w:t xml:space="preserve">in United States Houston inevitably leads to discussions about representation. A judiciary that does not reflect the demographic makeup of its community struggles to claim full legitimacy in the eyes of all citizens.</w:t>
      </w:r>
    </w:p>
    <w:p>
      <w:pPr>
        <w:pStyle w:val="BodyText"/>
      </w:pPr>
      <w:r>
        <w:t xml:space="preserve">The modern</w:t>
      </w:r>
      <w:r>
        <w:t xml:space="preserve"> </w:t>
      </w:r>
      <w:r>
        <w:rPr>
          <w:bCs/>
          <w:b/>
        </w:rPr>
        <w:t xml:space="preserve">Judge</w:t>
      </w:r>
      <w:r>
        <w:t xml:space="preserve"> </w:t>
      </w:r>
      <w:r>
        <w:t xml:space="preserve">in this region is increasingly expected to bring a diverse perspective that enhances, rather than compromises, legal reasoning. This involves recognizing implicit biases and ensuring that procedural fairness is accessible regardless of race, ethnicity, or socioeconomic status. For United States Houston, which serves as a gateway for international commerce and immigration, the judge plays a pivotal role in enforcing federal laws while respecting local cultural nuances. The judicial officer must be sensitive to the fact that for many litigants in this city, the court system is their primary point of contact with the federal government.</w:t>
      </w:r>
    </w:p>
    <w:bookmarkEnd w:id="23"/>
    <w:bookmarkStart w:id="24" w:name="X6ea061885279e806a1e7932924e4deef590494b"/>
    <w:p>
      <w:pPr>
        <w:pStyle w:val="Heading2"/>
      </w:pPr>
      <w:r>
        <w:t xml:space="preserve">V. Conclusion: The Judge as a Pillar of Civic Stability</w:t>
      </w:r>
    </w:p>
    <w:p>
      <w:pPr>
        <w:pStyle w:val="FirstParagraph"/>
      </w:pPr>
      <w:r>
        <w:t xml:space="preserve">In conclusion, reflecting on the role of the</w:t>
      </w:r>
      <w:r>
        <w:t xml:space="preserve"> </w:t>
      </w:r>
      <w:r>
        <w:rPr>
          <w:bCs/>
          <w:b/>
        </w:rPr>
        <w:t xml:space="preserve">Judge</w:t>
      </w:r>
      <w:r>
        <w:t xml:space="preserve"> </w:t>
      </w:r>
      <w:r>
        <w:t xml:space="preserve">in United States Houston reveals a position that is far more complex than simple adjudication. It is a role that requires intellectual rigor, ethical fortitude, and deep cultural sensitivity. The judge in this vibrant American city acts as a stabilizing force amidst rapid change and diverse competing interests.</w:t>
      </w:r>
    </w:p>
    <w:p>
      <w:pPr>
        <w:pStyle w:val="BodyText"/>
      </w:pPr>
      <w:r>
        <w:t xml:space="preserve">The unique characteristics of United States Houston—its economic power, its demographic richness, and its sprawling geography—demand a judiciary that is both adaptable and steadfast. The</w:t>
      </w:r>
      <w:r>
        <w:t xml:space="preserve"> </w:t>
      </w:r>
      <w:r>
        <w:rPr>
          <w:bCs/>
          <w:b/>
        </w:rPr>
        <w:t xml:space="preserve">Judge</w:t>
      </w:r>
      <w:r>
        <w:t xml:space="preserve"> </w:t>
      </w:r>
      <w:r>
        <w:t xml:space="preserve">must be willing to engage with the harsh realities of urban life while upholding the lofty ideals of constitutional justice. Ultimately, the effectiveness of the legal system in United States Houston depends on judges who can bridge the gap between black-letter law and human experience, ensuring that justice is not only done but is seen to be done by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United States Houston</dc:title>
  <dc:creator/>
  <dc:language>en</dc:language>
  <cp:keywords/>
  <dcterms:created xsi:type="dcterms:W3CDTF">2026-07-29T14:06:35Z</dcterms:created>
  <dcterms:modified xsi:type="dcterms:W3CDTF">2026-07-29T14:06:35Z</dcterms:modified>
</cp:coreProperties>
</file>

<file path=docProps/custom.xml><?xml version="1.0" encoding="utf-8"?>
<Properties xmlns="http://schemas.openxmlformats.org/officeDocument/2006/custom-properties" xmlns:vt="http://schemas.openxmlformats.org/officeDocument/2006/docPropsVTypes"/>
</file>