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bookmarkStart w:id="25" w:name="X623e742a8a9e2486d16b4b6a8fc99a4e62ddd1e"/>
    <w:p>
      <w:pPr>
        <w:pStyle w:val="Heading1"/>
      </w:pPr>
      <w:r>
        <w:t xml:space="preserve">A Reflection on the Role of a Laboratory Technician in India, New Delhi</w:t>
      </w:r>
    </w:p>
    <w:p>
      <w:pPr>
        <w:pStyle w:val="FirstParagraph"/>
      </w:pPr>
      <w:r>
        <w:t xml:space="preserve">The city of New Delhi stands as a monumental testament to resilience, complexity, and rapid transformation. As one of the most densely populated metropolises in the world, it presents a unique ecosystem for scientific inquiry and public health management. Within this vibrant yet challenging landscape, the role of the Laboratory Technician is not merely administrative or mechanical; it is pivotal. This reflection paper seeks to explore the multifaceted nature of being a Laboratory Technician within the specific context of India New Delhi, examining how this profession intersects with public health, technological advancement, and societal responsibility.</w:t>
      </w:r>
    </w:p>
    <w:bookmarkStart w:id="20" w:name="the-context-new-delhis-unique-challenges"/>
    <w:p>
      <w:pPr>
        <w:pStyle w:val="Heading2"/>
      </w:pPr>
      <w:r>
        <w:t xml:space="preserve">The Context: New Delhi’s Unique Challenges</w:t>
      </w:r>
    </w:p>
    <w:p>
      <w:pPr>
        <w:pStyle w:val="FirstParagraph"/>
      </w:pPr>
      <w:r>
        <w:t xml:space="preserve">To understand the significance of a Laboratory Technician in India New Delhi, one must first acknowledge the environmental and demographic pressures of the capital. The air quality indices often reach hazardous levels, leading to a surge in respiratory ailments. Furthermore, waterborne diseases and vector-borne illnesses such as dengue and malaria remain persistent concerns due to urban infrastructure challenges. In this setting, laboratories serve as the frontline defense mechanisms for public health awareness.</w:t>
      </w:r>
    </w:p>
    <w:p>
      <w:pPr>
        <w:pStyle w:val="BodyText"/>
      </w:pPr>
      <w:r>
        <w:t xml:space="preserve">The volume of samples processed daily in New Delhi is staggering. From routine blood work to complex genomic sequencing for research purposes, the sheer scale demands precision, speed, and endurance from every staff member involved. For a Laboratory Technician stationed in this region, the workload is not just a metric of productivity but a direct reflection of the city’s health status. Every sample tube represents a life affected by pollution, lifestyle changes, or infectious disease outbreaks. Consequently, the technician becomes an unsung hero in the epidemiological narrative of one of Asia’s most dynamic cities.</w:t>
      </w:r>
    </w:p>
    <w:bookmarkEnd w:id="20"/>
    <w:bookmarkStart w:id="21" w:name="Xb88bf3e113ff058291f82d132fe092cffb50069"/>
    <w:p>
      <w:pPr>
        <w:pStyle w:val="Heading2"/>
      </w:pPr>
      <w:r>
        <w:t xml:space="preserve">The Evolution from Routine to Critical Analysis</w:t>
      </w:r>
    </w:p>
    <w:p>
      <w:pPr>
        <w:pStyle w:val="FirstParagraph"/>
      </w:pPr>
      <w:r>
        <w:t xml:space="preserve">In previous decades, the perception of a Laboratory Technician was often limited to routine tasks such as pipetting fluids, maintaining equipment cleanliness, and labeling samples. However, in modern India New Delhi institutions—ranging from the All India Institute of Medical Sciences (AIIMS) to private diagnostic chains—the role has evolved significantly. Today’s technicians are expected to possess a deep understanding of molecular diagnostics, next-generation sequencing technologies, and automated hematology analyzers.</w:t>
      </w:r>
    </w:p>
    <w:p>
      <w:pPr>
        <w:pStyle w:val="BodyText"/>
      </w:pPr>
      <w:r>
        <w:t xml:space="preserve">This evolution is driven by the need for accuracy in a high-stakes environment. In New Delhi, where healthcare infrastructure can vary greatly between private luxury hospitals and public sector facilities, the standardization provided by skilled Laboratory Technicians is crucial. They are the guardians of data integrity. A mislabeled sample or a calibration error in a PCR machine during a pandemic outbreak can have cascading effects on patient treatment plans and public health policies. Therefore, the intellectual rigor required for this role cannot be overstated.</w:t>
      </w:r>
    </w:p>
    <w:bookmarkEnd w:id="21"/>
    <w:bookmarkStart w:id="22" w:name="bridging-technology-and-human-care"/>
    <w:p>
      <w:pPr>
        <w:pStyle w:val="Heading2"/>
      </w:pPr>
      <w:r>
        <w:t xml:space="preserve">Bridging Technology and Human Care</w:t>
      </w:r>
    </w:p>
    <w:p>
      <w:pPr>
        <w:pStyle w:val="FirstParagraph"/>
      </w:pPr>
      <w:r>
        <w:t xml:space="preserve">One of the most profound aspects of working as a Laboratory Technician in India New Delhi is navigating the intersection of cold technology and warm human interaction. While machines analyze samples, it is the technician who ensures that these machines function correctly. Moreover, in many public hospitals across New Delhi, technicians often interact directly with anxious patients waiting for results. This requires a delicate balance of technical expertise and empathetic communication.</w:t>
      </w:r>
    </w:p>
    <w:p>
      <w:pPr>
        <w:pStyle w:val="BodyText"/>
      </w:pPr>
      <w:r>
        <w:t xml:space="preserve">I have observed that the most effective Laboratory Technicians possess emotional intelligence alongside their scientific knowledge. In a city where healthcare access is sometimes viewed with trepidation by marginalized communities, the demeanor of the lab staff plays a significant role in building trust. A calm explanation of why a fasting sample is required, or reassurance during a delay caused by high volume, can alleviate patient anxiety. Thus, the Laboratory Technician in India New Delhi acts as both a scientist and a caregiver, bridging the gap between clinical data and human experience.</w:t>
      </w:r>
    </w:p>
    <w:bookmarkEnd w:id="22"/>
    <w:bookmarkStart w:id="23" w:name="Xa9f8eb27e9d539a7e84d2f7c60afa0a523e533d"/>
    <w:p>
      <w:pPr>
        <w:pStyle w:val="Heading2"/>
      </w:pPr>
      <w:r>
        <w:t xml:space="preserve">The Impact of Regulatory Standards and Quality Assurance</w:t>
      </w:r>
    </w:p>
    <w:p>
      <w:pPr>
        <w:pStyle w:val="FirstParagraph"/>
      </w:pPr>
      <w:r>
        <w:t xml:space="preserve">New Delhi has seen stringent implementation of quality control measures in recent years. The National Accreditation Board for Testing and Calibration Laboratories (NABL) guidelines have raised the bar for diagnostic accuracy across the nation. For Laboratory Technicians, adhering to these standards is not optional but mandatory. This reflects a broader shift in India’s healthcare sector towards global best practices.</w:t>
      </w:r>
    </w:p>
    <w:p>
      <w:pPr>
        <w:pStyle w:val="BodyText"/>
      </w:pPr>
      <w:r>
        <w:t xml:space="preserve">Reflecting on this aspect, it becomes clear that the role involves constant learning and adaptation. Technicians must stay updated with changing protocols, new reagent requirements, and digital health record integration systems used in New Delhi’s major hospitals. This continuous professional development ensures that the diagnostic outputs are reliable enough to inform critical medical decisions. The pressure to maintain NABL compliance drives a culture of excellence, ensuring that even in the chaotic environment of a busy capital city, scientific rigor remains uncompromised.</w:t>
      </w:r>
    </w:p>
    <w:bookmarkEnd w:id="23"/>
    <w:bookmarkStart w:id="24" w:name="future-outlook-and-personal-reflection"/>
    <w:p>
      <w:pPr>
        <w:pStyle w:val="Heading2"/>
      </w:pPr>
      <w:r>
        <w:t xml:space="preserve">Future Outlook and Personal Reflection</w:t>
      </w:r>
    </w:p>
    <w:p>
      <w:pPr>
        <w:pStyle w:val="FirstParagraph"/>
      </w:pPr>
      <w:r>
        <w:t xml:space="preserve">Looking ahead, the role of the Laboratory Technician in India New Delhi will likely expand further with the integration of Artificial Intelligence (AI) in diagnostics. AI-assisted image analysis for pathology or predictive algorithms for disease outbreaks require technicians who are not only skilled in manual techniques but also proficient in data interpretation. The future technician must be a hybrid professional—part scientist, part data analyst, and part public health advocate.</w:t>
      </w:r>
    </w:p>
    <w:p>
      <w:pPr>
        <w:pStyle w:val="BodyText"/>
      </w:pPr>
      <w:r>
        <w:t xml:space="preserve">In conclusion, the position of a Laboratory Technician in India New Delhi is far more than a job; it is a vocation that supports the very fabric of urban public health. It demands resilience in the face of high patient loads, precision amidst environmental challenges, and empathy when interacting with patients. As New Delhi continues to grow and modernize, the contributions of these technicians remain indispensable. They are the silent sentinels guarding health data, ensuring that every result contributes to a safer, healthier society. Reflecting on this role instills a deep sense of respect for the dedication required to maintain scientific standards in one of the world’s most demanding healthcare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India, New Delhi</dc:title>
  <dc:creator/>
  <dc:language>en</dc:language>
  <cp:keywords/>
  <dcterms:created xsi:type="dcterms:W3CDTF">2026-07-29T13:58:58Z</dcterms:created>
  <dcterms:modified xsi:type="dcterms:W3CDTF">2026-07-29T13:58:58Z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