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Abuja</w:t>
      </w:r>
    </w:p>
    <w:bookmarkStart w:id="25" w:name="X8f5fd375c519cfa75815193c683c3309e4fcd2b"/>
    <w:p>
      <w:pPr>
        <w:pStyle w:val="Heading1"/>
      </w:pPr>
      <w:r>
        <w:t xml:space="preserve">The Silent Sentinels of Public Health: A Reflection on the Role of a Laboratory Technician in Nigeria, Abuja</w:t>
      </w:r>
    </w:p>
    <w:p>
      <w:pPr>
        <w:pStyle w:val="FirstParagraph"/>
      </w:pPr>
      <w:r>
        <w:t xml:space="preserve">The healthcare landscape in modern Africa is complex, characterized by a delicate balance between rapid urbanization, emerging infectious diseases, and chronic health conditions. Within this intricate web, the role of the medical laboratory technician stands as a foundational pillar. As I reflect on my experiences and observations regarding the profession of being a Laboratory Technician specifically within the context of Nigeria Abuja, I am struck by how this position transcends mere technical duty to become an act of profound social service.</w:t>
      </w:r>
    </w:p>
    <w:p>
      <w:pPr>
        <w:pStyle w:val="BodyText"/>
      </w:pPr>
      <w:r>
        <w:t xml:space="preserve">Nigeria Abuja serves as the federal capital territory and a symbol of national unity and progress. It is a bustling metropolis that houses government institutions, diplomatic missions, and a diverse population ranging from local indigenous groups to expatriates. This demographic diversity creates a unique epidemiological profile for the city. In such an environment, the Laboratory Technician in Nigeria Abuja is not just analyzing samples; they are decoding the health narrative of one of Africa’s most important urban centers.</w:t>
      </w:r>
    </w:p>
    <w:bookmarkStart w:id="20" w:name="X96ee913c3978da44649e3c583a78928d768c51e"/>
    <w:p>
      <w:pPr>
        <w:pStyle w:val="Heading2"/>
      </w:pPr>
      <w:r>
        <w:t xml:space="preserve">Bridging the Gap Between Science and Service</w:t>
      </w:r>
    </w:p>
    <w:p>
      <w:pPr>
        <w:pStyle w:val="FirstParagraph"/>
      </w:pPr>
      <w:r>
        <w:t xml:space="preserve">In my reflection, I find that the identity of a Laboratory Technician is often overshadowed by that of the physician. However, it is in the laboratory where truth resides. The data generated by these technicians dictates diagnosis and treatment plans. In Nigeria Abuja, where access to specialized care can sometimes be bottlenecked due to high patient loads in tertiary hospitals like the National Hospital or Abuja Teaching Hospital, the speed and accuracy provided by a Laboratory Technician are critical.</w:t>
      </w:r>
    </w:p>
    <w:p>
      <w:pPr>
        <w:pStyle w:val="BodyText"/>
      </w:pPr>
      <w:r>
        <w:t xml:space="preserve">The work requires a high degree of precision and ethical responsibility. A single error in hematology or microbiology can lead to misdiagnosis, which in a resource-constrained setting can have severe consequences for patients. Reflecting on this, I realize that the humility required to accept one's role as part of a team is just as important as the technical competence. The Laboratory Technician must communicate effectively with doctors who may be overworked and patients who are often anxious, acting as the bridge between clinical suspicion and clinical certainty.</w:t>
      </w:r>
    </w:p>
    <w:bookmarkEnd w:id="20"/>
    <w:bookmarkStart w:id="21" w:name="navigating-infrastructure-challenges"/>
    <w:p>
      <w:pPr>
        <w:pStyle w:val="Heading2"/>
      </w:pPr>
      <w:r>
        <w:t xml:space="preserve">Navigating Infrastructure Challenges</w:t>
      </w:r>
    </w:p>
    <w:p>
      <w:pPr>
        <w:pStyle w:val="FirstParagraph"/>
      </w:pPr>
      <w:r>
        <w:t xml:space="preserve">A significant aspect of reflecting on this profession in Nigeria Abuja is acknowledging the infrastructural realities. While Abuja is well-planned compared to many other cities, power instability and supply chain issues for reagents remain persistent challenges. A Laboratory Technician here must be adaptable and resilient. They often find themselves innovating solutions when electricity fluctuates or when specific diagnostic kits are temporarily unavailable.</w:t>
      </w:r>
    </w:p>
    <w:p>
      <w:pPr>
        <w:pStyle w:val="BodyText"/>
      </w:pPr>
      <w:r>
        <w:t xml:space="preserve">This resilience shapes the character of the professional. It teaches resourcefulness and patience. For instance, during periods of unstable power supply in Nigeria Abuja, technicians must ensure that cold-chain integrity is maintained for sensitive samples. This responsibility extends beyond the laboratory walls into logistics and inventory management. It highlights that being a Laboratory Technician is not just about pipetting fluids; it is about managing systems under pressure.</w:t>
      </w:r>
    </w:p>
    <w:bookmarkEnd w:id="21"/>
    <w:bookmarkStart w:id="22" w:name="the-burden-of-emerging-health-threats"/>
    <w:p>
      <w:pPr>
        <w:pStyle w:val="Heading2"/>
      </w:pPr>
      <w:r>
        <w:t xml:space="preserve">The Burden of Emerging Health Threats</w:t>
      </w:r>
    </w:p>
    <w:p>
      <w:pPr>
        <w:pStyle w:val="FirstParagraph"/>
      </w:pPr>
      <w:r>
        <w:t xml:space="preserve">The epidemiological transition in Nigeria Abuja has brought both traditional infectious diseases like malaria, typhoid, and tuberculosis alongside a rising prevalence of non-communicable diseases such as diabetes and hypertension. The Laboratory Technician is on the front lines of this dual burden.</w:t>
      </w:r>
    </w:p>
    <w:p>
      <w:pPr>
        <w:pStyle w:val="BodyText"/>
      </w:pPr>
      <w:r>
        <w:t xml:space="preserve">I reflect on the mental toll this takes. Handling specimens from patients suffering from communicable diseases requires strict adherence to biosafety protocols. The fear of occupational exposure is real, yet professionals in Nigeria Abuja continue their work with dedication. Furthermore, during outbreaks or public health crises—such as cholera incidents that sometimes affect urban centers due to sanitation challenges—the Laboratory Technician becomes a key player in outbreak containment. Their ability to rapidly identify pathogens guides public health responses and policy decisions at the federal level.</w:t>
      </w:r>
    </w:p>
    <w:bookmarkEnd w:id="22"/>
    <w:bookmarkStart w:id="23" w:name="X676ace0d22e29e03057f5b82fd5339562ba1aec"/>
    <w:p>
      <w:pPr>
        <w:pStyle w:val="Heading2"/>
      </w:pPr>
      <w:r>
        <w:t xml:space="preserve">Professional Identity and Social Perception</w:t>
      </w:r>
    </w:p>
    <w:p>
      <w:pPr>
        <w:pStyle w:val="FirstParagraph"/>
      </w:pPr>
      <w:r>
        <w:t xml:space="preserve">Socially, the perception of laboratory work is changing but still lags behind other medical professions. There is a growing recognition in Nigeria Abuja of the importance of diagnostic medicine. However, there remains a need for greater public education about what Laboratory Technicians do. They are not merely "lab boys" or "lab girls"; they are allied health professionals with specialized degrees and certifications.</w:t>
      </w:r>
    </w:p>
    <w:p>
      <w:pPr>
        <w:pStyle w:val="BodyText"/>
      </w:pPr>
      <w:r>
        <w:t xml:space="preserve">Reflecting on this, I believe there is a call to action for professional bodies in Nigeria Abuja to advocate more strongly for the rights, welfare, and recognition of these technicians. Adequate training facilities, continuous professional development opportunities, and fair compensation are essential to retaining talent. When we talk about improving healthcare in Nigeria Abuja without addressing the laboratory sector, we are trying to build a house without a foundation.</w:t>
      </w:r>
    </w:p>
    <w:bookmarkEnd w:id="23"/>
    <w:bookmarkStart w:id="24" w:name="conclusion-a-vision-for-the-future"/>
    <w:p>
      <w:pPr>
        <w:pStyle w:val="Heading2"/>
      </w:pPr>
      <w:r>
        <w:t xml:space="preserve">Conclusion: A Vision for the Future</w:t>
      </w:r>
    </w:p>
    <w:p>
      <w:pPr>
        <w:pStyle w:val="FirstParagraph"/>
      </w:pPr>
      <w:r>
        <w:t xml:space="preserve">In conclusion, my reflection on being or working as a Laboratory Technician in Nigeria Abuja is one of pride mixed with sobering responsibility. It is a profession that demands intellect, integrity, and resilience. The technicians in this capital city are the unsung heroes who ensure that healthcare decisions are evidence-based.</w:t>
      </w:r>
    </w:p>
    <w:p>
      <w:pPr>
        <w:pStyle w:val="BodyText"/>
      </w:pPr>
      <w:r>
        <w:t xml:space="preserve">Looking forward, the integration of digital health technologies and automation presents exciting opportunities for Laboratory Technicians in Nigeria Abuja. However, technology must be matched with human expertise. The heart of laboratory medicine remains the skilled individual who interprets data with care and compassion. As we move towards a more advanced healthcare system in the Federal Capital Territory, empowering these professionals is not just an occupational necessity but a moral imperative for the health and well-being of every citizen in Nigeria Abuja.</w:t>
      </w:r>
    </w:p>
    <w:p>
      <w:pPr>
        <w:pStyle w:val="BodyText"/>
      </w:pPr>
      <w:r>
        <w:t xml:space="preserve">The future of healthcare depends on strengthening this profession, ensuring that every Laboratory Technician has the tools, training, and respect they deserve to serve their community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Laboratory Technician in Nigeria, Abuja</dc:title>
  <dc:creator/>
  <cp:keywords/>
  <dcterms:created xsi:type="dcterms:W3CDTF">2026-07-29T22:22:32Z</dcterms:created>
  <dcterms:modified xsi:type="dcterms:W3CDTF">2026-07-29T22:22:32Z</dcterms:modified>
</cp:coreProperties>
</file>

<file path=docProps/custom.xml><?xml version="1.0" encoding="utf-8"?>
<Properties xmlns="http://schemas.openxmlformats.org/officeDocument/2006/custom-properties" xmlns:vt="http://schemas.openxmlformats.org/officeDocument/2006/docPropsVTypes"/>
</file>