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5" w:name="reflection-paper"/>
    <w:p>
      <w:pPr>
        <w:pStyle w:val="Heading1"/>
      </w:pPr>
      <w:r>
        <w:t xml:space="preserve">Reflection Paper:</w:t>
      </w:r>
    </w:p>
    <w:p>
      <w:pPr>
        <w:pStyle w:val="FirstParagraph"/>
      </w:pPr>
      <w:r>
        <w:t xml:space="preserve">The Role, Responsibility, and Reality of Laboratory Technicians in the Heart of Sri Lanka – Colombo</w:t>
      </w:r>
    </w:p>
    <w:p>
      <w:r>
        <w:pict>
          <v:rect style="width:0;height:1.5pt" o:hralign="center" o:hrstd="t" o:hr="t"/>
        </w:pict>
      </w:r>
    </w:p>
    <w:p>
      <w:pPr>
        <w:pStyle w:val="FirstParagraph"/>
      </w:pPr>
      <w:r>
        <w:rPr>
          <w:bCs/>
          <w:b/>
        </w:rPr>
        <w:t xml:space="preserve">Date:</w:t>
      </w:r>
      <w:r>
        <w:t xml:space="preserve"> </w:t>
      </w:r>
      <w:r>
        <w:t xml:space="preserve">May 24, 2024</w:t>
      </w:r>
      <w:r>
        <w:br/>
      </w:r>
      <w:r>
        <w:rPr>
          <w:bCs/>
          <w:b/>
        </w:rPr>
        <w:t xml:space="preserve">Author:</w:t>
      </w:r>
      <w:r>
        <w:t xml:space="preserve">[Your Name]</w:t>
      </w:r>
      <w:r>
        <w:br/>
      </w:r>
      <w:r>
        <w:rPr>
          <w:bCs/>
          <w:b/>
        </w:rPr>
        <w:t xml:space="preserve">Subject:</w:t>
      </w:r>
      <w:r>
        <w:t xml:space="preserve">A Reflection on the Critical Role of Laboratory Technicians in Sri Lanka's Healthcare Sector, with a Specific Focus on Colombo.</w:t>
      </w:r>
    </w:p>
    <w:p>
      <w:pPr>
        <w:pStyle w:val="BodyText"/>
      </w:pPr>
      <w:r>
        <w:t xml:space="preserve">In the bustling metropolis of Colombo, where modernity often collides with tradition and infrastructure struggles keep pace with rapid urbanization one profession remains steadfastly pivotal to public health safety and medical advancement: The laboratory technician . In this reflection paper , I explore the multifaceted role of a laboratory technician in Sri Lanka , specifically within the context of Colombo ’s healthcare landscape. This document seeks to understand not only what a laboratory technician does but also the emotional, intellectual, and societal weight they carry in one of Asia’s most densely populated cities.</w:t>
      </w:r>
    </w:p>
    <w:bookmarkStart w:id="20" w:name="X86f66b4b6b0539ed0b1df9d2d8496598cdf3a47"/>
    <w:p>
      <w:pPr>
        <w:pStyle w:val="Heading2"/>
      </w:pPr>
      <w:r>
        <w:t xml:space="preserve">Understanding the Role: More Than Just Testing</w:t>
      </w:r>
    </w:p>
    <w:p>
      <w:pPr>
        <w:pStyle w:val="FirstParagraph"/>
      </w:pPr>
      <w:r>
        <w:t xml:space="preserve">At its core , the job of a laboratory technician involves performing analytical tests on samples such as blood , urine , tissue , and other bodily fluids to aid doctors in diagnosing diseases . However, reducing this role to mere sample processing overlooks its profound implications. In Colombo ’s hospitals like the National Hospital (Colombo) or private facilities like Asiri Medical Center, laboratory technicians serve as the silent architects of diagnosis. Their accuracy directly influences treatment plans – whether it’s detecting malaria during an outbreak , identifying cancerous cells in early stages , or monitoring diabetes management.</w:t>
      </w:r>
    </w:p>
    <w:p>
      <w:pPr>
        <w:pStyle w:val="BodyText"/>
      </w:pPr>
      <w:r>
        <w:t xml:space="preserve">What makes this role particularly complex is the sheer volume and variety of cases handled daily. A single shift at a major lab in Colombo might involve analyzing hundreds of samples ranging from routine cholesterol checks to rare genetic disorders. Each result carries human consequences; hence precision becomes non-negotiable . Yet despite their critical function, these professionals often operate under immense pressure due to limited resources , outdated equipment in public institutions , and sometimes inadequate staffing levels.</w:t>
      </w:r>
    </w:p>
    <w:bookmarkEnd w:id="20"/>
    <w:bookmarkStart w:id="21" w:name="the-contextual-challenges-in-colombo"/>
    <w:p>
      <w:pPr>
        <w:pStyle w:val="Heading2"/>
      </w:pPr>
      <w:r>
        <w:t xml:space="preserve">The Contextual Challenges in Colombo</w:t>
      </w:r>
    </w:p>
    <w:p>
      <w:pPr>
        <w:pStyle w:val="FirstParagraph"/>
      </w:pPr>
      <w:r>
        <w:t xml:space="preserve">To truly appreciate the challenges faced by laboratory technicians in Sri Lanka we must examine the local environment . As the capital city , Colombo serves as both an economic hub and a medical tourism destination. This dual identity places additional demands upon healthcare systems including diagnostics labs . With increasing numbers of local patients seeking care alongside international visitors expecting high-quality services there exists significant tension between cost-efficiency and standard compliance.</w:t>
      </w:r>
    </w:p>
    <w:p>
      <w:pPr>
        <w:pStyle w:val="BodyText"/>
      </w:pPr>
      <w:r>
        <w:t xml:space="preserve">Moreover , historical disparities remain evident across different regions of Sri Lanka yet Colombo absorbs much attention regarding policy decisions funding allocation etcetera. While this concentration may seem advantageous it creates bottlenecks elsewhere leaving peripheral areas underserved. Within this framework laboratory technicians find themselves caught between expectations set by urban sophistication and realities dictated by systemic constraints.</w:t>
      </w:r>
    </w:p>
    <w:bookmarkEnd w:id="21"/>
    <w:bookmarkStart w:id="22" w:name="emotional-resilience-amidst-uncertainty"/>
    <w:p>
      <w:pPr>
        <w:pStyle w:val="Heading2"/>
      </w:pPr>
      <w:r>
        <w:t xml:space="preserve">Emotional Resilience Amidst Uncertainty</w:t>
      </w:r>
    </w:p>
    <w:p>
      <w:pPr>
        <w:pStyle w:val="FirstParagraph"/>
      </w:pPr>
      <w:r>
        <w:t xml:space="preserve">Beyond technical skills emotional intelligence plays a crucial part in succeeding as a lab technician especially when dealing with anxious patients or overwhelmed colleagues. Imagine receiving results for someone who has waited weeks for answers about potentially life-altering conditions – every second counts! The ability to maintain calmness while ensuring accuracy under stressful circumstances defines excellence in this field.</w:t>
      </w:r>
    </w:p>
    <w:p>
      <w:pPr>
        <w:pStyle w:val="BodyText"/>
      </w:pPr>
      <w:r>
        <w:t xml:space="preserve">Additionally , cultural nuances further complicate interactions within multicultural settings like Colombo where individuals come from diverse backgrounds speak various languages &amp; possess varying levels of understanding regarding medical procedures. Building trust through clear communication becomes essential – something many technicians achieve despite lacking formal training in psychology or sociology!</w:t>
      </w:r>
    </w:p>
    <w:bookmarkEnd w:id="22"/>
    <w:bookmarkStart w:id="23" w:name="X33ceff29cc6f37b7e622ee0fd5573bb01e6032b"/>
    <w:p>
      <w:pPr>
        <w:pStyle w:val="Heading2"/>
      </w:pPr>
      <w:r>
        <w:t xml:space="preserve">Technological Advancements &amp; Future Prospects</w:t>
      </w:r>
    </w:p>
    <w:p>
      <w:pPr>
        <w:pStyle w:val="FirstParagraph"/>
      </w:pPr>
      <w:r>
        <w:t xml:space="preserve">The future looks promising yet uncertain for laboratory technicians globally including those based out from Sri Lanka particularly if technological advancements continue progressing at current rates . Automation tools artificial intelligence algorithms promise improved efficiency accuracy reducing workload burdens significantly over time BUT simultaneously raising questions around job security skill adaptation needs etcetera</w:t>
      </w:r>
    </w:p>
    <w:p>
      <w:pPr>
        <w:pStyle w:val="BodyText"/>
      </w:pPr>
      <w:r>
        <w:t xml:space="preserve">In Colombo specifically initiatives aimed at modernizing healthcare infrastructure have been underway recently promising better connectivity access cutting-edge technologies training opportunities for staff members involved in diagnostic processes. These developments could potentially transform traditional workflows enhancing productivity enabling earlier detection of diseases thereby improving overall outcomes significantly!</w:t>
      </w:r>
    </w:p>
    <w:bookmarkEnd w:id="23"/>
    <w:bookmarkStart w:id="24" w:name="conclusion-a-tribute-to-unsung-heroes"/>
    <w:p>
      <w:pPr>
        <w:pStyle w:val="Heading2"/>
      </w:pPr>
      <w:r>
        <w:t xml:space="preserve">Conclusion: A Tribute to Unsung Heroes</w:t>
      </w:r>
    </w:p>
    <w:p>
      <w:pPr>
        <w:pStyle w:val="FirstParagraph"/>
      </w:pPr>
      <w:r>
        <w:t xml:space="preserve">Ultimately , this reflection highlights how integral yet underappreciated laboratory technicians are within Sri Lanka’s broader healthcare ecosystem – particularly centered around vibrant urban centers such as COLombo . They embody resilience adaptability dedication amidst ever-changing landscapes shaped by socio-economic factors technological innovations cultural dynamics et cetera…</w:t>
      </w:r>
    </w:p>
    <w:p>
      <w:pPr>
        <w:pStyle w:val="BodyText"/>
      </w:pPr>
      <w:r>
        <w:t xml:space="preserve">As society moves forward let us recognize &amp; support these unsung heroes whose contributions extend far beyond test tubes pipettes microscopes – shaping healthier futures for millions living throughout this beautiful island nation !</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Laboratory Technicians in Sri Lanka, Colombo</dc:title>
  <dc:creator/>
  <dc:language>en</dc:language>
  <cp:keywords/>
  <dcterms:created xsi:type="dcterms:W3CDTF">2026-07-29T13:56:30Z</dcterms:created>
  <dcterms:modified xsi:type="dcterms:W3CDTF">2026-07-29T13:56:30Z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