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94d031dfd0d82d373a473877f3e2c9f50e04964"/>
    <w:p>
      <w:pPr>
        <w:pStyle w:val="Heading1"/>
      </w:pPr>
      <w:r>
        <w:t xml:space="preserve">A Reflection on the Legal Profession in a Northern Context</w:t>
      </w:r>
    </w:p>
    <w:bookmarkStart w:id="20" w:name="Xb13ede0c9a81dc415bd285d83317de1087b7ff7"/>
    <w:p>
      <w:pPr>
        <w:pStyle w:val="Heading2"/>
      </w:pPr>
      <w:r>
        <w:t xml:space="preserve">The Role of the Lawyer in Vancouver, Canada</w:t>
      </w:r>
    </w:p>
    <w:p>
      <w:pPr>
        <w:pStyle w:val="FirstParagraph"/>
      </w:pPr>
      <w:r>
        <w:t xml:space="preserve">Sitting at my desk, surrounded by stacks of case files and legal precedents, I find myself contemplating the profound weight of responsibility that comes with wearing the title of a</w:t>
      </w:r>
      <w:r>
        <w:t xml:space="preserve"> </w:t>
      </w:r>
      <w:r>
        <w:rPr>
          <w:bCs/>
          <w:b/>
        </w:rPr>
        <w:t xml:space="preserve">Lawyer</w:t>
      </w:r>
      <w:r>
        <w:t xml:space="preserve">. This is not merely a job description or a professional credential; it is a covenant with society. In the specific geographical and cultural context of Vancouver, British Columbia, this profession takes on unique nuances. To reflect on what it means to be a legal practitioner here requires an examination of the intersection between law, community diversity, and the distinct ethos of</w:t>
      </w:r>
      <w:r>
        <w:t xml:space="preserve"> </w:t>
      </w:r>
      <w:r>
        <w:rPr>
          <w:bCs/>
          <w:b/>
        </w:rPr>
        <w:t xml:space="preserve">Canada Vancouver</w:t>
      </w:r>
      <w:r>
        <w:t xml:space="preserve">. It is in this city that abstract legal theories meet the gritty, vibrant reality of human lives.</w:t>
      </w:r>
    </w:p>
    <w:p>
      <w:pPr>
        <w:pStyle w:val="BodyText"/>
      </w:pPr>
      <w:r>
        <w:t xml:space="preserve">Vancouver is often described as a gateway to Asia and a window to the Pacific. This geographical positioning has created one of the most multicultural cities in North America. For any</w:t>
      </w:r>
      <w:r>
        <w:t xml:space="preserve"> </w:t>
      </w:r>
      <w:r>
        <w:rPr>
          <w:bCs/>
          <w:b/>
        </w:rPr>
        <w:t xml:space="preserve">Lawyer</w:t>
      </w:r>
      <w:r>
        <w:t xml:space="preserve"> </w:t>
      </w:r>
      <w:r>
        <w:t xml:space="preserve">practicing here, cultural competence is not just an optional soft skill; it is a fundamental component of competent legal representation. When I represent clients in Vancouver, I am navigating not only the statutes of British Columbia and federal laws but also unspoken cultural norms that dictate how justice is perceived and administered. The reflection begins with the understanding that law in</w:t>
      </w:r>
      <w:r>
        <w:t xml:space="preserve"> </w:t>
      </w:r>
      <w:r>
        <w:rPr>
          <w:bCs/>
          <w:b/>
        </w:rPr>
        <w:t xml:space="preserve">Canada Vancouver</w:t>
      </w:r>
      <w:r>
        <w:t xml:space="preserve"> </w:t>
      </w:r>
      <w:r>
        <w:t xml:space="preserve">cannot be applied uniformly without acknowledging the diverse backgrounds of those it serves. Whether dealing with immigration matters, family law disputes involving cross-cultural marriages, or commercial contracts within international trade hubs, the lawyer must act as both a legal technician and a cultural intermediary.</w:t>
      </w:r>
    </w:p>
    <w:p>
      <w:pPr>
        <w:pStyle w:val="BodyText"/>
      </w:pPr>
      <w:r>
        <w:t xml:space="preserve">The physical landscape of Vancouver also plays an unexpected role in shaping the legal mindset. The city is nestled between the ocean and towering mountains, a beauty that often stands in stark contrast to the human struggles present in our courtrooms. There is a particular melancholy and hope found here. In housing law, for example, which has become increasingly critical due to rapid urbanization and skyrocketing real estate prices, I witness the tension between property rights and social responsibility. As a</w:t>
      </w:r>
      <w:r>
        <w:t xml:space="preserve"> </w:t>
      </w:r>
      <w:r>
        <w:rPr>
          <w:bCs/>
          <w:b/>
        </w:rPr>
        <w:t xml:space="preserve">Lawyer</w:t>
      </w:r>
      <w:r>
        <w:t xml:space="preserve">, I am often at the forefront of these battles in Vancouver’s courts or mediation sessions. Reflecting on this aspect highlights the evolving nature of our profession in</w:t>
      </w:r>
      <w:r>
        <w:t xml:space="preserve"> </w:t>
      </w:r>
      <w:r>
        <w:rPr>
          <w:bCs/>
          <w:b/>
        </w:rPr>
        <w:t xml:space="preserve">Canada Vancouver</w:t>
      </w:r>
      <w:r>
        <w:t xml:space="preserve">. We are no longer just interpreters of rigid codes; we are advocates for stability in a market that can feel volatile and indifferent to individual hardship.</w:t>
      </w:r>
    </w:p>
    <w:p>
      <w:pPr>
        <w:pStyle w:val="BodyText"/>
      </w:pPr>
      <w:r>
        <w:t xml:space="preserve">Furthermore, the legal community in Vancouver is characterized by a specific camaraderie and collaborative spirit that differs from larger, more impersonal metropolises like Toronto or New York. Here, the circles are tighter. A</w:t>
      </w:r>
      <w:r>
        <w:t xml:space="preserve"> </w:t>
      </w:r>
      <w:r>
        <w:rPr>
          <w:bCs/>
          <w:b/>
        </w:rPr>
        <w:t xml:space="preserve">Lawyer</w:t>
      </w:r>
      <w:r>
        <w:t xml:space="preserve"> </w:t>
      </w:r>
      <w:r>
        <w:t xml:space="preserve">in Vancouver often knows their opposing counsel personally or has crossed paths with them in previous cases. This dynamic changes the approach to litigation and negotiation. It demands a higher degree of professionalism and integrity because our reputations travel quickly through this interconnected network. The reflection on being a lawyer here involves recognizing that one’s character is as important as one’s legal acumen. In</w:t>
      </w:r>
      <w:r>
        <w:t xml:space="preserve"> </w:t>
      </w:r>
      <w:r>
        <w:rPr>
          <w:bCs/>
          <w:b/>
        </w:rPr>
        <w:t xml:space="preserve">Canada Vancouver</w:t>
      </w:r>
      <w:r>
        <w:t xml:space="preserve">, ethical conduct is scrutinized not just by the Law Society, but by the broader community that values transparency and fairness.</w:t>
      </w:r>
    </w:p>
    <w:p>
      <w:pPr>
        <w:pStyle w:val="BodyText"/>
      </w:pPr>
      <w:r>
        <w:t xml:space="preserve">Another critical dimension of this reflection is the issue of access to justice. Vancouver faces significant challenges in ensuring that all residents, particularly marginalized communities including Indigenous peoples and recent immigrants, have equitable access to legal services. As a</w:t>
      </w:r>
      <w:r>
        <w:t xml:space="preserve"> </w:t>
      </w:r>
      <w:r>
        <w:rPr>
          <w:bCs/>
          <w:b/>
        </w:rPr>
        <w:t xml:space="preserve">Lawyer</w:t>
      </w:r>
      <w:r>
        <w:t xml:space="preserve">, I am compelled to ask how my practice contributes to bridging this gap. This might involve pro bono work, volunteering with legal clinics, or simply being mindful of how fees are structured for low-income clients in</w:t>
      </w:r>
      <w:r>
        <w:t xml:space="preserve"> </w:t>
      </w:r>
      <w:r>
        <w:rPr>
          <w:bCs/>
          <w:b/>
        </w:rPr>
        <w:t xml:space="preserve">Canada Vancouver</w:t>
      </w:r>
      <w:r>
        <w:t xml:space="preserve">. The reflection extends beyond the courtroom walls into the community centers and social service agencies where legal advice is needed most. It is a reminder that the law should be a tool for empowerment, not just a mechanism for defense.</w:t>
      </w:r>
    </w:p>
    <w:p>
      <w:pPr>
        <w:pStyle w:val="BodyText"/>
      </w:pPr>
      <w:r>
        <w:t xml:space="preserve">The environmental consciousness prevalent in Vancouver also influences legal practice. British Columbia has been at the forefront of climate legislation and environmental protection laws. For corporate lawyers, this means navigating complex regulatory frameworks regarding sustainability and carbon emissions. For individual practitioners, it might involve land use disputes or rights related to natural resources. The</w:t>
      </w:r>
      <w:r>
        <w:t xml:space="preserve"> </w:t>
      </w:r>
      <w:r>
        <w:rPr>
          <w:bCs/>
          <w:b/>
        </w:rPr>
        <w:t xml:space="preserve">Lawyer</w:t>
      </w:r>
      <w:r>
        <w:t xml:space="preserve"> </w:t>
      </w:r>
      <w:r>
        <w:t xml:space="preserve">in Vancouver today must be environmentally literate. This is not just a trend; it is a fundamental shift in how laws are drafted and interpreted within</w:t>
      </w:r>
      <w:r>
        <w:t xml:space="preserve"> </w:t>
      </w:r>
      <w:r>
        <w:rPr>
          <w:bCs/>
          <w:b/>
        </w:rPr>
        <w:t xml:space="preserve">Canada Vancouver</w:t>
      </w:r>
      <w:r>
        <w:t xml:space="preserve">. It reflects a broader societal commitment to preserving the natural beauty that defines our city, requiring legal professionals to adapt and evolve alongside environmental challenges.</w:t>
      </w:r>
    </w:p>
    <w:p>
      <w:pPr>
        <w:pStyle w:val="BodyText"/>
      </w:pPr>
      <w:r>
        <w:t xml:space="preserve">In conclusion, reflecting on the role of the</w:t>
      </w:r>
      <w:r>
        <w:t xml:space="preserve"> </w:t>
      </w:r>
      <w:r>
        <w:rPr>
          <w:bCs/>
          <w:b/>
        </w:rPr>
        <w:t xml:space="preserve">Lawyer</w:t>
      </w:r>
      <w:r>
        <w:t xml:space="preserve"> </w:t>
      </w:r>
      <w:r>
        <w:t xml:space="preserve">in Vancouver is an exercise in humility and continuous learning. It requires acknowledging that law is a living entity, shaped by the people it serves and the environment it inhabits. The city of</w:t>
      </w:r>
      <w:r>
        <w:t xml:space="preserve"> </w:t>
      </w:r>
      <w:r>
        <w:rPr>
          <w:bCs/>
          <w:b/>
        </w:rPr>
        <w:t xml:space="preserve">Canada Vancouver</w:t>
      </w:r>
      <w:r>
        <w:t xml:space="preserve">, with its unique blend of natural splendor, cultural diversity, and economic dynamism, presents a distinct landscape for legal practice. To succeed here is to embrace complexity with empathy. It is to understand that every case file represents a human story intertwined with the broader social fabric of the city. As I continue my journey in this profession, I remain committed to upholding the rule of law while actively contributing to a more just and inclusive society in</w:t>
      </w:r>
      <w:r>
        <w:t xml:space="preserve"> </w:t>
      </w:r>
      <w:r>
        <w:rPr>
          <w:bCs/>
          <w:b/>
        </w:rPr>
        <w:t xml:space="preserve">Canada Vancouver</w:t>
      </w:r>
      <w:r>
        <w:t xml:space="preserve">. The reflection does not end; it deepens with every case, every client interaction, and every lesson learned from the vibrant community that surrounds us. This is what it means to be a</w:t>
      </w:r>
      <w:r>
        <w:t xml:space="preserve"> </w:t>
      </w:r>
      <w:r>
        <w:rPr>
          <w:bCs/>
          <w:b/>
        </w:rPr>
        <w:t xml:space="preserve">Lawyer</w:t>
      </w:r>
      <w:r>
        <w:t xml:space="preserve"> </w:t>
      </w:r>
      <w:r>
        <w:t xml:space="preserve">in this beautiful corner of Canada: a guardian of rights, a navigator of culture, and a steward of justice.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2026-07-29T07:40:38Z</dcterms:created>
  <dcterms:modified xsi:type="dcterms:W3CDTF">2026-07-29T07:40:38Z</dcterms:modified>
</cp:coreProperties>
</file>

<file path=docProps/custom.xml><?xml version="1.0" encoding="utf-8"?>
<Properties xmlns="http://schemas.openxmlformats.org/officeDocument/2006/custom-properties" xmlns:vt="http://schemas.openxmlformats.org/officeDocument/2006/docPropsVTypes"/>
</file>