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af9127f98ff4054e1a799ff62dcf0c2388232f8"/>
    <w:p>
      <w:pPr>
        <w:pStyle w:val="Heading1"/>
      </w:pPr>
      <w:r>
        <w:t xml:space="preserve">Reflection Paper: The Role of the Lawyer in Egypt, Cairo</w:t>
      </w:r>
    </w:p>
    <w:p>
      <w:pPr>
        <w:pStyle w:val="FirstParagraph"/>
      </w:pPr>
      <w:r>
        <w:t xml:space="preserve">The legal landscape is one of the most dynamic and complex facets of any society, serving as the bedrock for justice, order, and human rights. However nowhere does this complexity converge with such historical depth and contemporary urgency as it does in</w:t>
      </w:r>
      <w:r>
        <w:t xml:space="preserve"> </w:t>
      </w:r>
      <w:r>
        <w:rPr>
          <w:bCs/>
          <w:b/>
        </w:rPr>
        <w:t xml:space="preserve">Egypt Cairo</w:t>
      </w:r>
      <w:r>
        <w:t xml:space="preserve">. In this sprawling metropolis which serves not only as the capital of Egypt but also as a symbolic heart of the Arab world and Africa the profession of the</w:t>
      </w:r>
      <w:r>
        <w:t xml:space="preserve"> </w:t>
      </w:r>
      <w:r>
        <w:rPr>
          <w:bCs/>
          <w:b/>
        </w:rPr>
        <w:t xml:space="preserve">Lawyer</w:t>
      </w:r>
      <w:r>
        <w:t xml:space="preserve"> </w:t>
      </w:r>
      <w:r>
        <w:t xml:space="preserve">holds a unique and pivotal position. This reflection paper seeks to explore the multifaceted role, challenges, responsibilities, and evolution of lawyers practicing within this vibrant jurisdiction. It is through examining these elements that one can truly appreciate how a</w:t>
      </w:r>
      <w:r>
        <w:t xml:space="preserve"> </w:t>
      </w:r>
      <w:r>
        <w:rPr>
          <w:bCs/>
          <w:b/>
        </w:rPr>
        <w:t xml:space="preserve">Lawyer</w:t>
      </w:r>
      <w:r>
        <w:t xml:space="preserve"> </w:t>
      </w:r>
      <w:r>
        <w:t xml:space="preserve">operates not merely as an agent in litigation but as a guardian of constitutional order in</w:t>
      </w:r>
      <w:r>
        <w:t xml:space="preserve"> </w:t>
      </w:r>
      <w:r>
        <w:rPr>
          <w:bCs/>
          <w:b/>
        </w:rPr>
        <w:t xml:space="preserve">Egypt Cairo</w:t>
      </w:r>
      <w:r>
        <w:t xml:space="preserve">.</w:t>
      </w:r>
    </w:p>
    <w:bookmarkStart w:id="20" w:name="Xdffa4b941b7966e8836539f3a17c2069cf5150a"/>
    <w:p>
      <w:pPr>
        <w:pStyle w:val="Heading2"/>
      </w:pPr>
      <w:r>
        <w:t xml:space="preserve">The Historical Context and Cultural Significance</w:t>
      </w:r>
    </w:p>
    <w:p>
      <w:pPr>
        <w:pStyle w:val="FirstParagraph"/>
      </w:pPr>
      <w:r>
        <w:t xml:space="preserve">To understand the modern role of the</w:t>
      </w:r>
    </w:p>
    <w:p>
      <w:pPr>
        <w:pStyle w:val="BodyText"/>
      </w:pPr>
      <w:r>
        <w:t xml:space="preserve">Lawyer, one must first appreciate the historical weight carried by this profession in</w:t>
      </w:r>
    </w:p>
    <w:p>
      <w:pPr>
        <w:pStyle w:val="BodyText"/>
      </w:pPr>
      <w:r>
        <w:t xml:space="preserve">Egypt Cairo&lt;/&gt;. The legal system here is a hybrid structure blending elements of civil law inherited from Napoleonic codes, Islamic Sharia principles, and customary practices. This tripartite influence creates a nuanced environment where interpretation of the law requires more than just rote knowledge of statutes; it demands cultural and historical literacy. In</w:t>
      </w:r>
      <w:r>
        <w:t xml:space="preserve"> </w:t>
      </w:r>
      <w:r>
        <w:rPr>
          <w:bCs/>
          <w:b/>
        </w:rPr>
        <w:t xml:space="preserve">Egypt Cairo</w:t>
      </w:r>
      <w:r>
        <w:t xml:space="preserve">, lawyers are often seen as intellectuals and public figures. The Bar Association in Cairo is one of the oldest and most prestigious in the Middle East, producing many who have shaped national policy. Thus when we speak of a</w:t>
      </w:r>
    </w:p>
    <w:p>
      <w:pPr>
        <w:pStyle w:val="BodyText"/>
      </w:pPr>
      <w:r>
        <w:t xml:space="preserve">Lawyer here we invoke a tradition that dates back to the early 20th century legal reforms which sought to modernize Egyptian jurisprudence while respecting its Islamic heritage.</w:t>
      </w:r>
    </w:p>
    <w:bookmarkEnd w:id="20"/>
    <w:bookmarkStart w:id="21" w:name="X887704006e0de8d8422b48ccee065a95e1b75a0"/>
    <w:p>
      <w:pPr>
        <w:pStyle w:val="Heading2"/>
      </w:pPr>
      <w:r>
        <w:t xml:space="preserve">The Dual Role: Advocacy and Moral Stewardship</w:t>
      </w:r>
    </w:p>
    <w:p>
      <w:pPr>
        <w:pStyle w:val="FirstParagraph"/>
      </w:pPr>
      <w:r>
        <w:t xml:space="preserve">The primary function of any</w:t>
      </w:r>
      <w:r>
        <w:t xml:space="preserve"> </w:t>
      </w:r>
      <w:r>
        <w:rPr>
          <w:bCs/>
          <w:b/>
        </w:rPr>
        <w:t xml:space="preserve">LawyerEgypt Cairo</w:t>
      </w:r>
    </w:p>
    <w:p>
      <w:pPr>
        <w:pStyle w:val="BodyText"/>
      </w:pPr>
      <w:r>
        <w:t xml:space="preserve">In</w:t>
      </w:r>
      <w:r>
        <w:t xml:space="preserve"> </w:t>
      </w:r>
      <w:r>
        <w:rPr>
          <w:bCs/>
          <w:b/>
        </w:rPr>
        <w:t xml:space="preserve">Egypt Cairo</w:t>
      </w:r>
      <w:r>
        <w:t xml:space="preserve">, the courtroom can sometimes be a theater for broader political and social debates. A skilled lawyer must navigate not only legal statutes but also the prevailing judicial temperaments and societal expectations. This requires emotional intelligence, strategic thinking, and an unwavering commitment to ethical standards. For instance representing marginalized communities in areas such as informal settlements (geish) requires a lawyer to combine legal technicality with social empathy. The</w:t>
      </w:r>
      <w:r>
        <w:t xml:space="preserve"> </w:t>
      </w:r>
      <w:r>
        <w:rPr>
          <w:bCs/>
          <w:b/>
        </w:rPr>
        <w:t xml:space="preserve">Lawyer</w:t>
      </w:r>
      <w:r>
        <w:t xml:space="preserve"> </w:t>
      </w:r>
      <w:r>
        <w:t xml:space="preserve">thus becomes a bridge between the law and the people often interpreting legal rights in ways that make them accessible and actionable for everyday citizens.</w:t>
      </w:r>
    </w:p>
    <w:bookmarkEnd w:id="21"/>
    <w:bookmarkStart w:id="22" w:name="navigating-complex-legal-frameworks"/>
    <w:p>
      <w:pPr>
        <w:pStyle w:val="Heading2"/>
      </w:pPr>
      <w:r>
        <w:t xml:space="preserve">Navigating Complex Legal Frameworks</w:t>
      </w:r>
    </w:p>
    <w:p>
      <w:pPr>
        <w:pStyle w:val="FirstParagraph"/>
      </w:pPr>
      <w:r>
        <w:t xml:space="preserve">The legal framework in</w:t>
      </w:r>
      <w:r>
        <w:t xml:space="preserve"> </w:t>
      </w:r>
      <w:r>
        <w:rPr>
          <w:bCs/>
          <w:b/>
        </w:rPr>
        <w:t xml:space="preserve">Egypt CairoLawyer</w:t>
      </w:r>
      <w:r>
        <w:t xml:space="preserve">, keeping pace with these changes is both a challenge and an obligation. Continuous education, participation in legal seminars, and engagement with peer networks are essential components of professional life in Cairo.</w:t>
      </w:r>
    </w:p>
    <w:p>
      <w:pPr>
        <w:pStyle w:val="BodyText"/>
      </w:pPr>
      <w:r>
        <w:t xml:space="preserve">Moreover the intersection of local laws with international regulations presents another layer of complexity particularly for those involved in corporate law or foreign investment. Many multinational corporations have regional headquarters in New Cairo and Nasr City leading to a surge in demand for lawyers who can navigate cross-border legal issues. Here the</w:t>
      </w:r>
      <w:r>
        <w:t xml:space="preserve"> </w:t>
      </w:r>
      <w:r>
        <w:rPr>
          <w:bCs/>
          <w:b/>
        </w:rPr>
        <w:t xml:space="preserve">Lawyer</w:t>
      </w:r>
    </w:p>
    <w:bookmarkEnd w:id="22"/>
    <w:bookmarkStart w:id="23" w:name="Xbed8795c1b7b6a4c4c3695b70c01a9b7af9293b"/>
    <w:p>
      <w:pPr>
        <w:pStyle w:val="Heading2"/>
      </w:pPr>
      <w:r>
        <w:t xml:space="preserve">Challenges Facing Legal Practitioners in Cairo</w:t>
      </w:r>
    </w:p>
    <w:p>
      <w:pPr>
        <w:pStyle w:val="FirstParagraph"/>
      </w:pPr>
      <w:r>
        <w:t xml:space="preserve">No reflection on the legal profession would be complete without addressing the challenges inherent to practice in</w:t>
      </w:r>
    </w:p>
    <w:p>
      <w:pPr>
        <w:pStyle w:val="BodyText"/>
      </w:pPr>
      <w:r>
        <w:t xml:space="preserve">Egypt Cairo&lt;/&gt;. Resource constraints are significant many litigants cannot afford private counsel leading to overloaded public defenders and under-resourced legal aid systems. Additionally bureaucratic inefficiencies can delay justice causing frustration for both lawyers and clients.</w:t>
      </w:r>
    </w:p>
    <w:p>
      <w:pPr>
        <w:pStyle w:val="BodyText"/>
      </w:pPr>
      <w:r>
        <w:t xml:space="preserve">Societal perceptions also play a role. While the</w:t>
      </w:r>
      <w:r>
        <w:t xml:space="preserve"> </w:t>
      </w:r>
      <w:r>
        <w:rPr>
          <w:bCs/>
          <w:b/>
        </w:rPr>
        <w:t xml:space="preserve">Lawyer</w:t>
      </w:r>
    </w:p>
    <w:bookmarkEnd w:id="23"/>
    <w:bookmarkStart w:id="24" w:name="the-future-outlook-technology-and-reform"/>
    <w:p>
      <w:pPr>
        <w:pStyle w:val="Heading2"/>
      </w:pPr>
      <w:r>
        <w:t xml:space="preserve">The Future Outlook: Technology and Reform</w:t>
      </w:r>
    </w:p>
    <w:p>
      <w:pPr>
        <w:pStyle w:val="FirstParagraph"/>
      </w:pPr>
      <w:r>
        <w:t xml:space="preserve">Looking forward technology is reshaping how a</w:t>
      </w:r>
      <w:r>
        <w:t xml:space="preserve"> </w:t>
      </w:r>
      <w:r>
        <w:rPr>
          <w:bCs/>
          <w:b/>
        </w:rPr>
        <w:t xml:space="preserve">Lawyer</w:t>
      </w:r>
      <w:r>
        <w:t xml:space="preserve">Egypt Cairo</w:t>
      </w:r>
    </w:p>
    <w:p>
      <w:pPr>
        <w:pStyle w:val="BodyText"/>
      </w:pPr>
      <w:r>
        <w:t xml:space="preserve">Additionally ongoing reforms within the judiciary aim at enhancing independence reducing backlog cases and improving transparency. These initiatives provide a fertile ground for lawyers to advocate for rule-of-law principles and contribute meaningfully to policy discussions. As</w:t>
      </w:r>
      <w:r>
        <w:t xml:space="preserve"> </w:t>
      </w:r>
      <w:r>
        <w:rPr>
          <w:bCs/>
          <w:b/>
        </w:rPr>
        <w:t xml:space="preserve">Egypt Cairo</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LawyerEgypt Cairo</w:t>
      </w:r>
    </w:p>
    <w:p>
      <w:pPr>
        <w:pStyle w:val="BodyText"/>
      </w:pPr>
      <w:r>
        <w:t xml:space="preserve">As</w:t>
      </w:r>
      <w:r>
        <w:t xml:space="preserve"> </w:t>
      </w:r>
      <w:r>
        <w:rPr>
          <w:bCs/>
          <w:b/>
        </w:rPr>
        <w:t xml:space="preserve">Egypt CairoEgypt Cairo</w:t>
      </w:r>
      <w:r>
        <w:t xml:space="preserve">.</w:t>
      </w:r>
    </w:p>
    <w:p>
      <w:pPr>
        <w:pStyle w:val="BodyText"/>
      </w:pPr>
      <w:r>
        <w:rPr>
          <w:iCs/>
          <w:i/>
        </w:rPr>
        <w:t xml:space="preserve">This document serves as a comprehensive reflection intended to highlight the critical importance understanding and supporting legal professionals working diligently within this dynamic jurisdiction.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Lawyer in Egypt, Cairo</dc:title>
  <dc:creator/>
  <dc:language>en</dc:language>
  <cp:keywords/>
  <dcterms:created xsi:type="dcterms:W3CDTF">2026-07-29T09:32:31Z</dcterms:created>
  <dcterms:modified xsi:type="dcterms:W3CDTF">2026-07-29T09:32:31Z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