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Lawyers</w:t>
      </w:r>
      <w:r>
        <w:t xml:space="preserve"> </w:t>
      </w:r>
      <w:r>
        <w:t xml:space="preserve">in</w:t>
      </w:r>
      <w:r>
        <w:t xml:space="preserve"> </w:t>
      </w:r>
      <w:r>
        <w:t xml:space="preserve">Spain,</w:t>
      </w:r>
      <w:r>
        <w:t xml:space="preserve"> </w:t>
      </w:r>
      <w:r>
        <w:t xml:space="preserve">Valencia</w:t>
      </w:r>
    </w:p>
    <w:bookmarkStart w:id="25" w:name="Xb9dfd4b25236625db66c51516c79db92f0e5700"/>
    <w:p>
      <w:pPr>
        <w:pStyle w:val="Heading1"/>
      </w:pPr>
      <w:r>
        <w:t xml:space="preserve">Beyond the Statute Books: A Reflection on the Lawyer in Spain, Valencia</w:t>
      </w:r>
    </w:p>
    <w:p>
      <w:pPr>
        <w:pStyle w:val="FirstParagraph"/>
      </w:pPr>
      <w:r>
        <w:t xml:space="preserve">The concept of justice is often visualized as a blindfolded woman holding scales and a sword, an abstract ideal that exists in law books and courtrooms. However, when one attempts to ground this abstraction in the specific cultural and legal soil of Spain, particularly within the vibrant region of Valencia, the picture becomes far more nuanced. This reflection paper seeks to explore the multifaceted role of a</w:t>
      </w:r>
      <w:r>
        <w:t xml:space="preserve"> </w:t>
      </w:r>
      <w:r>
        <w:rPr>
          <w:bCs/>
          <w:b/>
        </w:rPr>
        <w:t xml:space="preserve">Lawyer</w:t>
      </w:r>
      <w:r>
        <w:t xml:space="preserve"> </w:t>
      </w:r>
      <w:r>
        <w:t xml:space="preserve">not merely as a technical practitioner of law, but as a cultural intermediary, a social anchor, and an essential pillar in the specific legal landscape of</w:t>
      </w:r>
      <w:r>
        <w:t xml:space="preserve"> </w:t>
      </w:r>
      <w:r>
        <w:rPr>
          <w:bCs/>
          <w:b/>
        </w:rPr>
        <w:t xml:space="preserve">Spain Valencia</w:t>
      </w:r>
      <w:r>
        <w:t xml:space="preserve">. To understand what it means to be a lawyer in this context is to understand the intersection of ancient Roman traditions, modern European Union directives, and the distinct civil customs that permeate daily life in Valencia.</w:t>
      </w:r>
    </w:p>
    <w:bookmarkStart w:id="20" w:name="Xf48e1889ddb771e25848497741ebb475616f8f7"/>
    <w:p>
      <w:pPr>
        <w:pStyle w:val="Heading2"/>
      </w:pPr>
      <w:r>
        <w:t xml:space="preserve">The Historical Weight: Civil Law vs. Common Law Traditions</w:t>
      </w:r>
    </w:p>
    <w:p>
      <w:pPr>
        <w:pStyle w:val="FirstParagraph"/>
      </w:pPr>
      <w:r>
        <w:t xml:space="preserve">To reflect on the profession of a lawyer in Spain is to first acknowledge its roots in the Roman legal tradition, which forms the backbone of Continental civil law systems. Unlike the adversarial system found in common law jurisdictions, where lawyers are often seen as combatants in a tournament of truth, the role here is deeply intertwined with codified statutes and judicial inquiry. In</w:t>
      </w:r>
      <w:r>
        <w:t xml:space="preserve"> </w:t>
      </w:r>
      <w:r>
        <w:rPr>
          <w:bCs/>
          <w:b/>
        </w:rPr>
        <w:t xml:space="preserve">Spain Valencia</w:t>
      </w:r>
      <w:r>
        <w:t xml:space="preserve">, this historical context is palpable. The legal landscape is dense with codes—civil, penal, procedural—that require not just memorization, but a deep philosophical interpretation.</w:t>
      </w:r>
    </w:p>
    <w:p>
      <w:pPr>
        <w:pStyle w:val="BodyText"/>
      </w:pPr>
      <w:r>
        <w:t xml:space="preserve">The lawyer in this setting acts less as an oratorical performer and more as a precise architect of arguments. There is a profound respect for written procedure over spontaneous speech. This demands that the</w:t>
      </w:r>
      <w:r>
        <w:t xml:space="preserve"> </w:t>
      </w:r>
      <w:r>
        <w:rPr>
          <w:bCs/>
          <w:b/>
        </w:rPr>
        <w:t xml:space="preserve">Lawyer</w:t>
      </w:r>
      <w:r>
        <w:t xml:space="preserve"> </w:t>
      </w:r>
      <w:r>
        <w:t xml:space="preserve">possesses meticulous attention to detail and a scholarly approach to legal texts. For the client, this often translates into a need for patience, as justice in Spain moves through procedural channels that can seem slow compared to other jurisdictions. The reflection here is on the virtue of precision: in</w:t>
      </w:r>
      <w:r>
        <w:t xml:space="preserve"> </w:t>
      </w:r>
      <w:r>
        <w:rPr>
          <w:bCs/>
          <w:b/>
        </w:rPr>
        <w:t xml:space="preserve">Spain Valencia</w:t>
      </w:r>
      <w:r>
        <w:t xml:space="preserve">, a well-drafted petition often outweighs the eloquence of an oral argument. The lawyer’s duty is to navigate this labyrinth of procedure with integrity, ensuring that rights are protected not through drama, but through rigorous adherence to legal form and substance.</w:t>
      </w:r>
    </w:p>
    <w:bookmarkEnd w:id="20"/>
    <w:bookmarkStart w:id="21" w:name="X2020e7cf433630f213373c1401bc8a73a491434"/>
    <w:p>
      <w:pPr>
        <w:pStyle w:val="Heading2"/>
      </w:pPr>
      <w:r>
        <w:t xml:space="preserve">The Cultural Mediator: Language, Custom, and Community</w:t>
      </w:r>
    </w:p>
    <w:p>
      <w:pPr>
        <w:pStyle w:val="FirstParagraph"/>
      </w:pPr>
      <w:r>
        <w:t xml:space="preserve">A unique aspect of practicing law in Valencia is the cultural layer that sits atop the Spanish legal framework. Valencia is an autonomous community with its own distinct identity, language (Valencian/Catalan), and historical customs known as "forals" or local ordinances that still hold weight in certain civil matters, particularly regarding property and family structures. Therefore, a</w:t>
      </w:r>
      <w:r>
        <w:t xml:space="preserve"> </w:t>
      </w:r>
      <w:r>
        <w:rPr>
          <w:bCs/>
          <w:b/>
        </w:rPr>
        <w:t xml:space="preserve">Lawyer</w:t>
      </w:r>
      <w:r>
        <w:t xml:space="preserve"> </w:t>
      </w:r>
      <w:r>
        <w:t xml:space="preserve">operating in this region must be more than a legal expert; they must be a cultural anthropologist of sorts.</w:t>
      </w:r>
    </w:p>
    <w:p>
      <w:pPr>
        <w:pStyle w:val="BodyText"/>
      </w:pPr>
      <w:r>
        <w:t xml:space="preserve">The language barrier is not merely linguistic but conceptual. Legal terms may have different connotations or require translation into the local vernacular to ensure true client comprehension. Furthermore, the social fabric of Valencia is tight-knit. Business and personal relationships are deeply personal, often relying on trust and reputation rather than rigid contractual formalism alone. A</w:t>
      </w:r>
      <w:r>
        <w:t xml:space="preserve"> </w:t>
      </w:r>
      <w:r>
        <w:rPr>
          <w:bCs/>
          <w:b/>
        </w:rPr>
        <w:t xml:space="preserve">Lawyer</w:t>
      </w:r>
      <w:r>
        <w:t xml:space="preserve"> </w:t>
      </w:r>
      <w:r>
        <w:t xml:space="preserve">in</w:t>
      </w:r>
      <w:r>
        <w:t xml:space="preserve"> </w:t>
      </w:r>
      <w:r>
        <w:rPr>
          <w:bCs/>
          <w:b/>
        </w:rPr>
        <w:t xml:space="preserve">Spain Valencia</w:t>
      </w:r>
      <w:r>
        <w:t xml:space="preserve"> </w:t>
      </w:r>
      <w:r>
        <w:t xml:space="preserve">must understand that a contract is not just a legal document but a social promise embedded in community expectations. The ability to mediate conflicts through negotiation (mediation) is highly valued here, reflecting the Mediterranean preference for social harmony over litigious confrontation. The lawyer who understands this nuance can often resolve disputes before they ever reach the courts, preserving relationships and saving clients from the emotional toll of litigation.</w:t>
      </w:r>
    </w:p>
    <w:bookmarkEnd w:id="21"/>
    <w:bookmarkStart w:id="22" w:name="Xc948a49771d409ef795cfe0788fa3efecbda2b7"/>
    <w:p>
      <w:pPr>
        <w:pStyle w:val="Heading2"/>
      </w:pPr>
      <w:r>
        <w:t xml:space="preserve">The Practical Realities: Property, Tourism, and International Integration</w:t>
      </w:r>
    </w:p>
    <w:p>
      <w:pPr>
        <w:pStyle w:val="FirstParagraph"/>
      </w:pPr>
      <w:r>
        <w:t xml:space="preserve">The economic engine of Valencia is heavily driven by real estate and tourism. Consequently, a significant portion of legal practice in this region revolves around property law. For many foreigners purchasing homes in Valencia’s coastal areas or historic cities like Valencia Capital or Alicante, the role of the lawyer becomes critical. It is not uncommon for international buyers to be unaware that "notary" does not equate to "legal representation" in the same way it might elsewhere. In</w:t>
      </w:r>
      <w:r>
        <w:t xml:space="preserve"> </w:t>
      </w:r>
      <w:r>
        <w:rPr>
          <w:bCs/>
          <w:b/>
        </w:rPr>
        <w:t xml:space="preserve">Spain Valencia</w:t>
      </w:r>
      <w:r>
        <w:t xml:space="preserve">, a</w:t>
      </w:r>
      <w:r>
        <w:t xml:space="preserve"> </w:t>
      </w:r>
      <w:r>
        <w:rPr>
          <w:bCs/>
          <w:b/>
        </w:rPr>
        <w:t xml:space="preserve">Lawyer</w:t>
      </w:r>
      <w:r>
        <w:t xml:space="preserve"> </w:t>
      </w:r>
      <w:r>
        <w:t xml:space="preserve">serves as the essential guardian against fraud, hidden debts, and zoning irregularities.</w:t>
      </w:r>
    </w:p>
    <w:p>
      <w:pPr>
        <w:pStyle w:val="BodyText"/>
      </w:pPr>
      <w:r>
        <w:t xml:space="preserve">This aspect of legal practice highlights a growing demand for lawyers who are bilingual and bicultural. The modern lawyer in this region must bridge the gap between local regulations and international client expectations. They must explain complex tax implications (such as the Impuesto sobre Transmisiones Patrimoniales) and inheritance laws, which differ significantly from those in Northern Europe or North America. Reflecting on this, it becomes clear that the lawyer is an educator as much as a representative. In</w:t>
      </w:r>
      <w:r>
        <w:t xml:space="preserve"> </w:t>
      </w:r>
      <w:r>
        <w:rPr>
          <w:bCs/>
          <w:b/>
        </w:rPr>
        <w:t xml:space="preserve">Spain Valencia</w:t>
      </w:r>
      <w:r>
        <w:t xml:space="preserve">, where property ownership is a cornerstone of wealth and status, the lawyer’s advice shapes financial security for thousands of families annually.</w:t>
      </w:r>
    </w:p>
    <w:bookmarkEnd w:id="22"/>
    <w:bookmarkStart w:id="23" w:name="X076f229fc7b1d6b6f17a181d0794d1f15a10246"/>
    <w:p>
      <w:pPr>
        <w:pStyle w:val="Heading2"/>
      </w:pPr>
      <w:r>
        <w:t xml:space="preserve">Ethical Responsibility and Social Justice</w:t>
      </w:r>
    </w:p>
    <w:p>
      <w:pPr>
        <w:pStyle w:val="FirstParagraph"/>
      </w:pPr>
      <w:r>
        <w:t xml:space="preserve">Beyond commercial transactions, the reflection on being a lawyer in Spain must address the ethical dimension. The legal profession in Valencia is governed by strict codes of conduct enforced by the local Bar Associations (Colegios de Abogados). These bodies play a crucial role in maintaining the prestige and integrity of the profession. There is an expectation that a</w:t>
      </w:r>
      <w:r>
        <w:t xml:space="preserve"> </w:t>
      </w:r>
      <w:r>
        <w:rPr>
          <w:bCs/>
          <w:b/>
        </w:rPr>
        <w:t xml:space="preserve">Lawyer</w:t>
      </w:r>
      <w:r>
        <w:t xml:space="preserve"> </w:t>
      </w:r>
      <w:r>
        <w:t xml:space="preserve">serves as an officer of justice, obligated to uphold the rule of law regardless of political pressure or public opinion.</w:t>
      </w:r>
    </w:p>
    <w:p>
      <w:pPr>
        <w:pStyle w:val="BodyText"/>
      </w:pPr>
      <w:r>
        <w:t xml:space="preserve">In recent years, there has been a heightened focus on social justice within Valencian legal circles. Lawyers are increasingly involved in pro bono work, supporting vulnerable populations in areas such as immigration rights and housing evictions. The socio-economic disparities visible in Valencia’s urban landscape compel the legal profession to engage with issues of inequality. A</w:t>
      </w:r>
      <w:r>
        <w:t xml:space="preserve"> </w:t>
      </w:r>
      <w:r>
        <w:rPr>
          <w:bCs/>
          <w:b/>
        </w:rPr>
        <w:t xml:space="preserve">Lawyer</w:t>
      </w:r>
      <w:r>
        <w:t xml:space="preserve"> </w:t>
      </w:r>
      <w:r>
        <w:t xml:space="preserve">here is expected to contribute to the social fabric, using their skills not just for private gain but for the broader good. This aligns with the Spanish constitutional commitment to social rights, making justice a tangible reality rather than an abstract privilege.</w:t>
      </w:r>
    </w:p>
    <w:bookmarkEnd w:id="23"/>
    <w:bookmarkStart w:id="24" w:name="X858f418b67ba41e6b18c0d7409168c9a45ebfdf"/>
    <w:p>
      <w:pPr>
        <w:pStyle w:val="Heading2"/>
      </w:pPr>
      <w:r>
        <w:t xml:space="preserve">Conclusion: The Lawyer as a Pillar of Stability</w:t>
      </w:r>
    </w:p>
    <w:p>
      <w:pPr>
        <w:pStyle w:val="FirstParagraph"/>
      </w:pPr>
      <w:r>
        <w:t xml:space="preserve">In conclusion, reflecting on the profession of a lawyer in Spain, specifically within the dynamic context of Valencia, reveals a role that is both traditional and evolving. It is a profession that requires a blend of scholarly rigor in civil law, cultural sensitivity to local customs and language, and practical wisdom in navigating international business ties. The</w:t>
      </w:r>
      <w:r>
        <w:t xml:space="preserve"> </w:t>
      </w:r>
      <w:r>
        <w:rPr>
          <w:bCs/>
          <w:b/>
        </w:rPr>
        <w:t xml:space="preserve">Lawyer</w:t>
      </w:r>
      <w:r>
        <w:t xml:space="preserve"> </w:t>
      </w:r>
      <w:r>
        <w:t xml:space="preserve">in</w:t>
      </w:r>
      <w:r>
        <w:t xml:space="preserve"> </w:t>
      </w:r>
      <w:r>
        <w:rPr>
          <w:bCs/>
          <w:b/>
        </w:rPr>
        <w:t xml:space="preserve">Spain Valencia</w:t>
      </w:r>
      <w:r>
        <w:t xml:space="preserve"> </w:t>
      </w:r>
      <w:r>
        <w:t xml:space="preserve">is not merely an advocate for individual clients but a custodian of legal certainty and social harmony.</w:t>
      </w:r>
    </w:p>
    <w:p>
      <w:pPr>
        <w:pStyle w:val="BodyText"/>
      </w:pPr>
      <w:r>
        <w:t xml:space="preserve">The challenges are significant: bureaucratic inertia, complex local ordinances, and the pressure of globalization. Yet, these challenges also define the value of the profession. In a region where history meets modernity, where Mediterranean warmth intersects with European regulation, the lawyer stands as a guide through complexity. They provide stability in times of change and clarity in matters of ambiguity. Ultimately, to be a lawyer in this setting is to accept a responsibility that transcends mere legal technicality; it is to participate actively in the ongoing narrative of justice and community life that defines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Lawyers in Spain, Valencia</dc:title>
  <dc:creator/>
  <dc:language>en</dc:language>
  <cp:keywords/>
  <dcterms:created xsi:type="dcterms:W3CDTF">2026-07-29T08:35:21Z</dcterms:created>
  <dcterms:modified xsi:type="dcterms:W3CDTF">2026-07-29T08:35:21Z</dcterms:modified>
</cp:coreProperties>
</file>

<file path=docProps/custom.xml><?xml version="1.0" encoding="utf-8"?>
<Properties xmlns="http://schemas.openxmlformats.org/officeDocument/2006/custom-properties" xmlns:vt="http://schemas.openxmlformats.org/officeDocument/2006/docPropsVTypes"/>
</file>