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Belgium</w:t>
      </w:r>
      <w:r>
        <w:t xml:space="preserve"> </w:t>
      </w:r>
      <w:r>
        <w:t xml:space="preserve">Brussels</w:t>
      </w:r>
    </w:p>
    <w:bookmarkStart w:id="25" w:name="Xad364281b9d81894f8f6989e115474147f22d39"/>
    <w:p>
      <w:pPr>
        <w:pStyle w:val="Heading1"/>
      </w:pPr>
      <w:r>
        <w:t xml:space="preserve">Bridging Worlds in the Capital of Europe: A Reflection on the Librarian in Belgium Brussels</w:t>
      </w:r>
    </w:p>
    <w:p>
      <w:pPr>
        <w:pStyle w:val="FirstParagraph"/>
      </w:pPr>
      <w:r>
        <w:t xml:space="preserve">In the bustling heart of Europe, where political borders dissolve and cultural identities intersect, there exists a unique sanctuary dedicated to knowledge, preservation, and community engagement: the library. However, to simply view this institution as a warehouse for books is to overlook its profound evolution. In Belgium Brussels, the modern Librarian stands not merely as a custodian of manuscripts but as a vital architect of social cohesion in one of the most multicultural cities on the continent. This reflection explores how the role has transformed from that of an invisible gatekeeper to an active community facilitator, specifically within the complex linguistic and cultural landscape of Belgium Brussels.</w:t>
      </w:r>
    </w:p>
    <w:bookmarkStart w:id="20" w:name="Xf2e020af7f9fa1a1cf159bfe7e15edea604d172"/>
    <w:p>
      <w:pPr>
        <w:pStyle w:val="Heading2"/>
      </w:pPr>
      <w:r>
        <w:t xml:space="preserve">The Shifting Paradigm: From Gatekeeper to Facilitator</w:t>
      </w:r>
    </w:p>
    <w:p>
      <w:pPr>
        <w:pStyle w:val="FirstParagraph"/>
      </w:pPr>
      <w:r>
        <w:t xml:space="preserve">Historically, the concept of a Librarian was defined by silence and restriction. The primary duty was to protect the collection from damage, theft, or unauthorized use. Yet, in contemporary Belgium Brussels, this paradigm has shifted dramatically. Today’s Librarian is a facilitator of access and understanding. In a city that serves as the de facto capital of the European Union, hosting diplomats, international civil servants, students from across the globe, and local residents alike, the need for information literacy has never been more critical.</w:t>
      </w:r>
    </w:p>
    <w:p>
      <w:pPr>
        <w:pStyle w:val="BodyText"/>
      </w:pPr>
      <w:r>
        <w:t xml:space="preserve">The reflection here is not just about technology; it is about human connection. The modern Librarian in Belgium Brussels acts as a guide through the labyrinth of digital information. With misinformation spreading rapidly online, these professionals provide critical support in evaluating sources, teaching research skills to students, and helping senior citizens navigate digital government services. They are no longer silent observers but active educators who bridge the gap between raw data and usable knowledge.</w:t>
      </w:r>
    </w:p>
    <w:bookmarkEnd w:id="20"/>
    <w:bookmarkStart w:id="21" w:name="X05e32eae121d483d34fd2787d31bcf1414fccab"/>
    <w:p>
      <w:pPr>
        <w:pStyle w:val="Heading2"/>
      </w:pPr>
      <w:r>
        <w:t xml:space="preserve">The Linguistic Labyrinth: Navigating Belgium Brussels</w:t>
      </w:r>
    </w:p>
    <w:p>
      <w:pPr>
        <w:pStyle w:val="FirstParagraph"/>
      </w:pPr>
      <w:r>
        <w:t xml:space="preserve">No reflection on librarianship in this specific geographic location is complete without addressing the unique linguistic context of Belgium Brussels. The city is officially bilingual, situated within a French-speaking enclave in a Dutch-speaking country, yet it functions as an international hub where English serves as the lingua franca. This tri-lingual (French-Dutch-English) reality creates a complex environment for information dissemination.</w:t>
      </w:r>
    </w:p>
    <w:p>
      <w:pPr>
        <w:pStyle w:val="BodyText"/>
      </w:pPr>
      <w:r>
        <w:t xml:space="preserve">The Librarian here must possess not only professional expertise but also high levels of cultural and linguistic intelligence. They serve as mediators in a space where language barriers often lead to social exclusion. For immigrant communities, the library becomes a safe harbor where language classes are offered, local regulations are explained in multiple languages, and cultural integration is fostered through shared reading programs. The Librarian facilitates cross-cultural dialogue, organizing events that celebrate the diverse heritages of Brussels’ residents while maintaining a respect for the local Flemish and Walloon traditions. In this sense, the library becomes a microcosm of European unity, managed by professionals who understand that language is not just a tool for communication but a vessel for identity.</w:t>
      </w:r>
    </w:p>
    <w:bookmarkEnd w:id="21"/>
    <w:bookmarkStart w:id="22" w:name="the-library-as-community-anchor"/>
    <w:p>
      <w:pPr>
        <w:pStyle w:val="Heading2"/>
      </w:pPr>
      <w:r>
        <w:t xml:space="preserve">The Library as Community Anchor</w:t>
      </w:r>
    </w:p>
    <w:p>
      <w:pPr>
        <w:pStyle w:val="FirstParagraph"/>
      </w:pPr>
      <w:r>
        <w:t xml:space="preserve">Beyond language and technology, the reflection deepens when considering the social function of libraries in Belgium Brussels. In an era of increasing urbanization and digital isolation, public libraries have re-emerged as essential third places—neither home nor work, but a neutral ground for community interaction. In neighborhoods across Brussels, from Ixelles to Molenbeek, the library has transformed into a community center.</w:t>
      </w:r>
    </w:p>
    <w:p>
      <w:pPr>
        <w:pStyle w:val="BodyText"/>
      </w:pPr>
      <w:r>
        <w:t xml:space="preserve">The Librarian is often the first point of contact for marginalized groups. They provide safe spaces for youth after school, job-seeking assistance for the unemployed, and social support for isolated seniors. This role requires a profound sense of empathy and social awareness. The Librarian must be able to recognize signs of vulnerability in patrons and connect them with appropriate social services. In Belgium Brussels, where economic disparity exists alongside wealth, this aspect of librarianship is crucial. The library acts as an equalizer, ensuring that access to culture, education, and information is a right rather than a privilege.</w:t>
      </w:r>
    </w:p>
    <w:bookmarkEnd w:id="22"/>
    <w:bookmarkStart w:id="23" w:name="preservation-in-the-age-of-globalization"/>
    <w:p>
      <w:pPr>
        <w:pStyle w:val="Heading2"/>
      </w:pPr>
      <w:r>
        <w:t xml:space="preserve">Preservation in the Age of Globalization</w:t>
      </w:r>
    </w:p>
    <w:p>
      <w:pPr>
        <w:pStyle w:val="FirstParagraph"/>
      </w:pPr>
      <w:r>
        <w:t xml:space="preserve">While looking toward the future with digital tools and social initiatives, the Librarian in Belgium Brussels also bears the weight of historical preservation. The region is rich with history, from its medieval origins to its pivotal role in modern European politics. Specialized libraries and archives within Brussels hold collections that are indispensable for researchers and historians worldwide.</w:t>
      </w:r>
    </w:p>
    <w:p>
      <w:pPr>
        <w:pStyle w:val="BodyText"/>
      </w:pPr>
      <w:r>
        <w:t xml:space="preserve">The reflection here touches upon responsibility. The Librarian ensures that these historical narratives are preserved accurately and made accessible to the public. This involves curating exhibitions, digitizing fragile manuscripts, and promoting local history to instill a sense of place in a city that often feels transient due to its international population. By preserving the past, the Librarian helps citizens understand their present identity within the broader context of Belgian and European history.</w:t>
      </w:r>
    </w:p>
    <w:bookmarkEnd w:id="23"/>
    <w:bookmarkStart w:id="24" w:name="conclusion-the-human-element"/>
    <w:p>
      <w:pPr>
        <w:pStyle w:val="Heading2"/>
      </w:pPr>
      <w:r>
        <w:t xml:space="preserve">Conclusion: The Human Element</w:t>
      </w:r>
    </w:p>
    <w:p>
      <w:pPr>
        <w:pStyle w:val="FirstParagraph"/>
      </w:pPr>
      <w:r>
        <w:t xml:space="preserve">In conclusion, the role of the Librarian in Belgium Brussels is multifaceted and indispensable. It transcends traditional boundaries to encompass education, social work, linguistic mediation, and historical stewardship. As we reflect on this profession in this specific context, we see a figure who is deeply embedded in the social fabric of one of Europe’s most dynamic cities.</w:t>
      </w:r>
    </w:p>
    <w:p>
      <w:pPr>
        <w:pStyle w:val="BodyText"/>
      </w:pPr>
      <w:r>
        <w:t xml:space="preserve">The modern Librarian is a beacon of stability and inclusivity. They navigate the complexities of language and culture to foster understanding among diverse communities. They empower citizens with the skills needed to thrive in an information-heavy world while preserving the heritage that grounds them in their local community. In Belgium Brussels, where global forces meet local traditions, the Librarian stands as a guardian of knowledge and a champion of community, proving that even in an age of algorithms and artificial intelligence, the human touch remains irreplaceable. Their work ensures that libraries remain vibrant centers of learning and connection, vital for the democratic health and cultural richness of Brussels.</w:t>
      </w:r>
    </w:p>
    <w:p>
      <w:pPr>
        <w:pStyle w:val="BodyText"/>
      </w:pPr>
      <w:r>
        <w:rPr>
          <w:iCs/>
          <w:i/>
        </w:rPr>
        <w:t xml:space="preserve">A Reflection on Professional Evolution and Community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Librarian in Belgium Brussels</dc:title>
  <dc:creator/>
  <dc:language>en</dc:language>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