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5b23d21f919805ab8d41336913f7f0dc7f5f94a"/>
    <w:p>
      <w:pPr>
        <w:pStyle w:val="Heading1"/>
      </w:pPr>
      <w:r>
        <w:t xml:space="preserve">A Reflection Paper on the Role of the Librarian in France Marseille</w:t>
      </w:r>
    </w:p>
    <w:p>
      <w:pPr>
        <w:pStyle w:val="FirstParagraph"/>
      </w:pPr>
      <w:r>
        <w:t xml:space="preserve">The city of France Marseille, with its vibrant port history and rich cultural tapestry, serves as a unique backdrop for examining the evolving role of the Librarian. This Reflection Paper seeks to explore not just what a Librarian does in this specific Mediterranean context, but how their function has transformed from being mere custodians of books to becoming dynamic community architects. In France Marseille, where diversity is not just a demographic reality but a historical legacy, the professional duties of any Librarian extend far beyond the quiet shelving of volumes. They have become facilitators of integration, champions of digital literacy, and guardians of local heritage in an increasingly globalized world.</w:t>
      </w:r>
    </w:p>
    <w:bookmarkStart w:id="20" w:name="X1f9a85bf05730bb8cf5143ea7fde3712742a0ab"/>
    <w:p>
      <w:pPr>
        <w:pStyle w:val="Heading2"/>
      </w:pPr>
      <w:r>
        <w:t xml:space="preserve">The Historical Context: A Legacy in Marseille</w:t>
      </w:r>
    </w:p>
    <w:p>
      <w:pPr>
        <w:pStyle w:val="FirstParagraph"/>
      </w:pPr>
      <w:r>
        <w:t xml:space="preserve">To understand the modern Librarian in France Marseille, one must first acknowledge the city's distinct character. Unlike Paris, which often sets the national tone for French administrative and cultural policies, France Marseille operates with a different rhythm—one dictated by its status as a gateway between Europe and Africa. This geographical position has created a multicultural environment that presents both challenges and opportunities for public services. The Librarian in this setting cannot operate in an ivory tower; they must engage directly with communities that may be linguistically diverse or socially marginalized. Therefore, the traditional stereotype of the silent, book-focused professional is obsolete. Instead, we see a new archetype emerging: one who is sociable, culturally sensitive, and technologically adept.</w:t>
      </w:r>
    </w:p>
    <w:bookmarkEnd w:id="20"/>
    <w:bookmarkStart w:id="21" w:name="the-librarian-as-a-community-bridge"/>
    <w:p>
      <w:pPr>
        <w:pStyle w:val="Heading2"/>
      </w:pPr>
      <w:r>
        <w:t xml:space="preserve">The Librarian as a Community Bridge</w:t>
      </w:r>
    </w:p>
    <w:p>
      <w:pPr>
        <w:pStyle w:val="FirstParagraph"/>
      </w:pPr>
      <w:r>
        <w:t xml:space="preserve">In many neighborhoods across France Marseille, public libraries serve as the only safe and welcoming public spaces available to residents from all walks of life. For the Librarian here, this responsibility is profound. They act as bridges between different cultural groups, fostering dialogue through curated collections and community events. Consider a typical Tuesday afternoon in a local branch; it is not uncommon to see children from various backgrounds participating in storytelling sessions that reflect their diverse heritages, all facilitated by a Librarian who has taken the initiative to acquire materials in multiple languages. This aspect of the job requires more than just bibliographic knowledge; it demands emotional intelligence and a deep understanding of local social dynamics. The Librarian becomes a mediator, helping to resolve conflicts or simply providing a listening ear to those who feel isolated in their new environment.</w:t>
      </w:r>
    </w:p>
    <w:bookmarkEnd w:id="21"/>
    <w:bookmarkStart w:id="22" w:name="digital-transformation-and-access"/>
    <w:p>
      <w:pPr>
        <w:pStyle w:val="Heading2"/>
      </w:pPr>
      <w:r>
        <w:t xml:space="preserve">Digital Transformation and Access</w:t>
      </w:r>
    </w:p>
    <w:p>
      <w:pPr>
        <w:pStyle w:val="FirstParagraph"/>
      </w:pPr>
      <w:r>
        <w:t xml:space="preserve">Another critical dimension of this Reflection Paper is the technological role of the Librarian. In France Marseille, as elsewhere, the digital divide remains a significant issue for many residents. The modern Library system has had to adapt rapidly to ensure that digital access is equitable. Consequently, every Librarian in this region must possess strong technical skills to assist patrons with everything from job applications on government websites to basic computer literacy for elderly residents who have never used the internet. This shift transforms the library from a repository of physical objects into a hub of information and opportunity. The Librarian thus becomes an educator in digital citizenship, teaching users how to navigate online spaces safely and effectively. This role is particularly vital in France Marseille, where economic disparities can limit access to technology for lower-income families.</w:t>
      </w:r>
    </w:p>
    <w:bookmarkEnd w:id="22"/>
    <w:bookmarkStart w:id="23" w:name="preservation-of-local-identity"/>
    <w:p>
      <w:pPr>
        <w:pStyle w:val="Heading2"/>
      </w:pPr>
      <w:r>
        <w:t xml:space="preserve">Preservation of Local Identity</w:t>
      </w:r>
    </w:p>
    <w:p>
      <w:pPr>
        <w:pStyle w:val="FirstParagraph"/>
      </w:pPr>
      <w:r>
        <w:t xml:space="preserve">Despite the pressures of globalization and digitalization, the traditional role of preserving history remains central to the profession. The Librarian in France Marseille plays a crucial part in documenting and preserving the city's unique maritime culture, its Provençal roots, and its immigrant histories. Local archives often housed within or connected to library systems become vital resources for researchers, students, and residents looking to understand their origins. By curating these collections with care and context, the Librarian ensures that the identity of France Marseille is not lost in the noise of modern development. This preservation work involves collaboration with historians, artists, and community leaders to create exhibits and programs that celebrate local achievements while critically examining historical narratives. It is a reminder that memory is a collective responsibility, managed by those trained to handle information ethically.</w:t>
      </w:r>
    </w:p>
    <w:bookmarkEnd w:id="23"/>
    <w:bookmarkStart w:id="24" w:name="challenges-and-future-directions"/>
    <w:p>
      <w:pPr>
        <w:pStyle w:val="Heading2"/>
      </w:pPr>
      <w:r>
        <w:t xml:space="preserve">Challenges and Future Directions</w:t>
      </w:r>
    </w:p>
    <w:p>
      <w:pPr>
        <w:pStyle w:val="FirstParagraph"/>
      </w:pPr>
      <w:r>
        <w:t xml:space="preserve">Navigating the role of Librarian in France Marseille is not without its challenges. Budget constraints, staffing shortages, and the constant need for professional development are ongoing concerns. However, these obstacles also drive innovation. Libraries are increasingly partnering with schools, NGOs, and local businesses to maximize their impact. For instance, joint initiatives might include literacy programs for adults or workshops on sustainable living tailored to the coastal environment of France Marseille. These collaborations highlight the flexibility and adaptability required of today’s Librarian.</w:t>
      </w:r>
    </w:p>
    <w:bookmarkEnd w:id="24"/>
    <w:bookmarkStart w:id="25" w:name="conclusion"/>
    <w:p>
      <w:pPr>
        <w:pStyle w:val="Heading2"/>
      </w:pPr>
      <w:r>
        <w:t xml:space="preserve">Conclusion</w:t>
      </w:r>
    </w:p>
    <w:p>
      <w:pPr>
        <w:pStyle w:val="FirstParagraph"/>
      </w:pPr>
      <w:r>
        <w:t xml:space="preserve">In conclusion, this Reflection Paper demonstrates that the role of a Librarian in France Marseille is multifaceted and deeply integrated into the social fabric of the city. It is no longer sufficient to view them merely as caretakers of books; they are educators, mediators, digital guides, and cultural preservers. As we look to the future, it will be essential for policymakers and community leaders to recognize this expanded role and support libraries with adequate resources. The Librarian stands at the intersection of tradition and innovation in France Marseille, ensuring that knowledge remains accessible to all citizens regardless of their background or status. Ultimately, the strength of a community is often measured by how well it values its libraries, making the work of every individual Librarian in this vibrant port city indispensable to its continued vitality.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France Marseille</dc:title>
  <dc:creator/>
  <dc:language>en</dc:language>
  <cp:keywords/>
  <dcterms:created xsi:type="dcterms:W3CDTF">2026-07-29T14:20:36Z</dcterms:created>
  <dcterms:modified xsi:type="dcterms:W3CDTF">2026-07-29T14:20:36Z</dcterms:modified>
</cp:coreProperties>
</file>

<file path=docProps/custom.xml><?xml version="1.0" encoding="utf-8"?>
<Properties xmlns="http://schemas.openxmlformats.org/officeDocument/2006/custom-properties" xmlns:vt="http://schemas.openxmlformats.org/officeDocument/2006/docPropsVTypes"/>
</file>