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France,</w:t>
      </w:r>
      <w:r>
        <w:t xml:space="preserve"> </w:t>
      </w:r>
      <w:r>
        <w:t xml:space="preserve">Paris</w:t>
      </w:r>
    </w:p>
    <w:bookmarkStart w:id="25" w:name="X78562c4aa27873052550266ce6df7650d5b0147"/>
    <w:p>
      <w:pPr>
        <w:pStyle w:val="Heading1"/>
      </w:pPr>
      <w:r>
        <w:t xml:space="preserve">The Cultural Guardian: A Reflection on the Librarian in France, Paris</w:t>
      </w:r>
    </w:p>
    <w:p>
      <w:pPr>
        <w:pStyle w:val="FirstParagraph"/>
      </w:pPr>
      <w:r>
        <w:t xml:space="preserve">To speak of the</w:t>
      </w:r>
      <w:r>
        <w:t xml:space="preserve"> </w:t>
      </w:r>
      <w:r>
        <w:rPr>
          <w:bCs/>
          <w:b/>
        </w:rPr>
        <w:t xml:space="preserve">Librarian</w:t>
      </w:r>
      <w:r>
        <w:t xml:space="preserve"> in the context of</w:t>
      </w:r>
      <w:r>
        <w:t xml:space="preserve"> </w:t>
      </w:r>
      <w:r>
        <w:rPr>
          <w:bCs/>
          <w:b/>
        </w:rPr>
        <w:t xml:space="preserve">France, Paris </w:t>
      </w:r>
      <w:r>
        <w:t xml:space="preserve"> is not merely to describe a profession; it is to invoke a figure steeped in history, tradition, and an unwavering commitment to intellectual liberty. Paris, as the "City of Light" (‘</w:t>
      </w:r>
      <w:r>
        <w:rPr>
          <w:iCs/>
          <w:i/>
        </w:rPr>
        <w:t xml:space="preserve">La Ville Lumière</w:t>
      </w:r>
      <w:r>
        <w:t xml:space="preserve">’), has long served as the global epicenter for literature, philosophy, and artistic expression. Within this vibrant tapestry of culture </w:t>
      </w:r>
      <w:r>
        <w:rPr>
          <w:bCs/>
          <w:b/>
        </w:rPr>
        <w:t xml:space="preserve">France </w:t>
      </w:r>
      <w:r>
        <w:t xml:space="preserve"> stands firm in its belief that access to knowledge is a fundamental human right. This reflection explores the evolving role of the librarian within this specific geographical and cultural landscape, examining how they serve as custodians of heritage while simultaneously acting as dynamic facilitators of modern social cohesion.</w:t>
      </w:r>
    </w:p>
    <w:bookmarkStart w:id="20" w:name="the-historical-weight-of-knowledge"/>
    <w:p>
      <w:pPr>
        <w:pStyle w:val="Heading2"/>
      </w:pPr>
      <w:r>
        <w:t xml:space="preserve">The Historical Weight of Knowledge</w:t>
      </w:r>
    </w:p>
    <w:p>
      <w:pPr>
        <w:pStyle w:val="FirstParagraph"/>
      </w:pPr>
      <w:r>
        <w:t xml:space="preserve">In</w:t>
      </w:r>
      <w:r>
        <w:t xml:space="preserve"> </w:t>
      </w:r>
      <w:r>
        <w:rPr>
          <w:bCs/>
          <w:b/>
        </w:rPr>
        <w:t xml:space="preserve">Paris</w:t>
      </w:r>
      <w:r>
        <w:t xml:space="preserve">, libraries are not simply warehouses for books; they are monuments to the Republic’s values. From the magnificent halls of the Bibliothèque nationale de France (BnF) to the intimate, book-lined corridors of municipal branches in Montmartre or Le Marais, these institutions carry a historical gravity. The</w:t>
      </w:r>
      <w:r>
        <w:t xml:space="preserve"> </w:t>
      </w:r>
      <w:r>
        <w:rPr>
          <w:bCs/>
          <w:b/>
        </w:rPr>
        <w:t xml:space="preserve">Librarian</w:t>
      </w:r>
      <w:r>
        <w:t xml:space="preserve"> here is aware that they are standing on the shoulders of giants. They work in spaces where Victor Hugo once walked and where Enlightenment philosophers debated the nature of society. This history demands a certain reverence from those who serve within these walls.</w:t>
      </w:r>
    </w:p>
    <w:p>
      <w:pPr>
        <w:pStyle w:val="BodyText"/>
      </w:pPr>
      <w:r>
        <w:t xml:space="preserve">However, this reverence must not turn into stagnation. The modern</w:t>
      </w:r>
      <w:r>
        <w:t xml:space="preserve"> </w:t>
      </w:r>
      <w:r>
        <w:rPr>
          <w:bCs/>
          <w:b/>
        </w:rPr>
        <w:t xml:space="preserve">Librarian</w:t>
      </w:r>
      <w:r>
        <w:t xml:space="preserve"> in</w:t>
      </w:r>
      <w:r>
        <w:t xml:space="preserve"> </w:t>
      </w:r>
      <w:r>
        <w:rPr>
          <w:bCs/>
          <w:b/>
        </w:rPr>
        <w:t xml:space="preserve">France</w:t>
      </w:r>
      <w:r>
        <w:t xml:space="preserve"> must balance the preservation of rare manuscripts and historical archives with the urgent need to make these resources accessible to a contemporary audience. There is a delicate dance between being an archivist and being an educator. The librarian must ensure that the past is not locked away but is instead brought into dialogue with the present, helping Parisians understand their cultural lineage while engaging with global currents.</w:t>
      </w:r>
    </w:p>
    <w:bookmarkEnd w:id="20"/>
    <w:bookmarkStart w:id="21" w:name="libraries-as-social-hubs"/>
    <w:p>
      <w:pPr>
        <w:pStyle w:val="Heading2"/>
      </w:pPr>
      <w:r>
        <w:t xml:space="preserve">Libraries as Social Hubs</w:t>
      </w:r>
    </w:p>
    <w:p>
      <w:pPr>
        <w:pStyle w:val="FirstParagraph"/>
      </w:pPr>
      <w:r>
        <w:t xml:space="preserve">Beyond their historical significance, libraries in</w:t>
      </w:r>
      <w:r>
        <w:t xml:space="preserve"> </w:t>
      </w:r>
      <w:r>
        <w:rPr>
          <w:bCs/>
          <w:b/>
        </w:rPr>
        <w:t xml:space="preserve">Paris</w:t>
      </w:r>
      <w:r>
        <w:t xml:space="preserve"> have increasingly become vital social infrastructure. In a dense urban environment like</w:t>
      </w:r>
      <w:r>
        <w:t xml:space="preserve"> </w:t>
      </w:r>
      <w:r>
        <w:rPr>
          <w:bCs/>
          <w:b/>
        </w:rPr>
        <w:t xml:space="preserve">France’s </w:t>
      </w:r>
      <w:r>
        <w:t xml:space="preserve"> capital, where housing can be cramped and public spaces often limited, the library serves as a living room for the community. The role of the librarian has thus expanded from gatekeeper to host. They are no longer silent figures shushing readers; they are active organizers of workshops, digital literacy coaches for the elderly, and safe havens for students seeking quiet study spaces.</w:t>
      </w:r>
    </w:p>
    <w:p>
      <w:pPr>
        <w:pStyle w:val="BodyText"/>
      </w:pPr>
      <w:r>
        <w:t xml:space="preserve">This shift reflects a broader understanding in</w:t>
      </w:r>
      <w:r>
        <w:t xml:space="preserve"> </w:t>
      </w:r>
      <w:r>
        <w:rPr>
          <w:bCs/>
          <w:b/>
        </w:rPr>
        <w:t xml:space="preserve">France </w:t>
      </w:r>
      <w:r>
        <w:t xml:space="preserve"> of the library as a tool for social equity. In neighborhoods ranging from the affluent 16th arrondissement to working-class districts in the north, libraries provide equal access to information regardless of socioeconomic status. The</w:t>
      </w:r>
      <w:r>
        <w:t xml:space="preserve"> </w:t>
      </w:r>
      <w:r>
        <w:rPr>
          <w:bCs/>
          <w:b/>
        </w:rPr>
        <w:t xml:space="preserve">Librarian</w:t>
      </w:r>
      <w:r>
        <w:t xml:space="preserve"> plays a pivotal role in this democratization effort. By curating diverse collections and hosting inclusive events, they ensure that marginalised voices are heard and that digital divides are bridged. In a city known for its intellectual elitism, the local librarian is often the most approachable champion of egalitarian access to knowledge.</w:t>
      </w:r>
    </w:p>
    <w:bookmarkEnd w:id="21"/>
    <w:bookmarkStart w:id="22" w:name="navigating-multiculturalism"/>
    <w:p>
      <w:pPr>
        <w:pStyle w:val="Heading2"/>
      </w:pPr>
      <w:r>
        <w:t xml:space="preserve">Navigating Multiculturalism</w:t>
      </w:r>
    </w:p>
    <w:p>
      <w:pPr>
        <w:pStyle w:val="FirstParagraph"/>
      </w:pPr>
      <w:r>
        <w:rPr>
          <w:bCs/>
          <w:b/>
        </w:rPr>
        <w:t xml:space="preserve">Paris </w:t>
      </w:r>
      <w:r>
        <w:t xml:space="preserve"> is a deeply multicultural city, and its libraries reflect this diversity. The</w:t>
      </w:r>
      <w:r>
        <w:t xml:space="preserve"> </w:t>
      </w:r>
      <w:r>
        <w:rPr>
          <w:bCs/>
          <w:b/>
        </w:rPr>
        <w:t xml:space="preserve">Librarian</w:t>
      </w:r>
      <w:r>
        <w:t xml:space="preserve"> must therefore possess a high degree of cultural competence. Collections must span multiple languages, reflecting the immigrant communities that have made</w:t>
      </w:r>
    </w:p>
    <w:p>
      <w:pPr>
        <w:pStyle w:val="BodyText"/>
      </w:pPr>
      <w:r>
        <w:t xml:space="preserve">France  home. Libraries host events celebrating Diwali, Eid, Black History Month, and French literary festivals alike. This diversity requires librarians to be more than just administrators; they must be community connectors.</w:t>
      </w:r>
    </w:p>
    <w:p>
      <w:pPr>
        <w:pStyle w:val="BodyText"/>
      </w:pPr>
      <w:r>
        <w:t xml:space="preserve">In this context, the librarian acts as a bridge between cultures. They facilitate dialogue and understanding in a city that can sometimes feel fragmented by social tensions. By promoting literature from former French colonies or featuring authors of North African descent, Parisian libraries challenge monolithic narratives of French identity. The librarian ensures that every citizen feels represented on the shelves and welcome within the stacks.</w:t>
      </w:r>
    </w:p>
    <w:bookmarkEnd w:id="22"/>
    <w:bookmarkStart w:id="23" w:name="Xc953c3fcdd2bdbc446d89d2d801f594920b5c71"/>
    <w:p>
      <w:pPr>
        <w:pStyle w:val="Heading2"/>
      </w:pPr>
      <w:r>
        <w:t xml:space="preserve">Digital Transformation and Future Challenges</w:t>
      </w:r>
    </w:p>
    <w:p>
      <w:pPr>
        <w:pStyle w:val="FirstParagraph"/>
      </w:pPr>
      <w:r>
        <w:t xml:space="preserve">The 21st century has brought unprecedented challenges to the traditional library model. The rise of digital media and online information sources threatens to render physical books obsolete in the eyes of some. However, in</w:t>
      </w:r>
      <w:r>
        <w:t xml:space="preserve"> </w:t>
      </w:r>
      <w:r>
        <w:rPr>
          <w:bCs/>
          <w:b/>
        </w:rPr>
        <w:t xml:space="preserve">France</w:t>
      </w:r>
      <w:r>
        <w:t xml:space="preserve">, there is a strong resistance to this purely utilitarian view of information. The French state heavily subsidizes its library system, recognizing that printed word holds intrinsic value beyond mere data transfer.</w:t>
      </w:r>
    </w:p>
    <w:p>
      <w:pPr>
        <w:pStyle w:val="BodyText"/>
      </w:pPr>
      <w:r>
        <w:t xml:space="preserve">The modern</w:t>
      </w:r>
      <w:r>
        <w:t xml:space="preserve"> </w:t>
      </w:r>
      <w:r>
        <w:rPr>
          <w:bCs/>
          <w:b/>
        </w:rPr>
        <w:t xml:space="preserve">Librarian</w:t>
      </w:r>
      <w:r>
        <w:t xml:space="preserve"> in</w:t>
      </w:r>
    </w:p>
    <w:p>
      <w:pPr>
        <w:pStyle w:val="BodyText"/>
      </w:pPr>
      <w:r>
        <w:t xml:space="preserve">Paris  must therefore be a hybrid professional. They must master digital archiving, database management, and virtual reference services while maintaining their expertise in classical bibliography. They guide users through the labyrinth of fake news and algorithmic bias, teaching critical thinking skills that are essential for democratic citizenship. The librarian is not just providing information; they are teaching how to process it.</w:t>
      </w:r>
    </w:p>
    <w:bookmarkEnd w:id="23"/>
    <w:bookmarkStart w:id="24" w:name="conclusion-the-enduring-relevance"/>
    <w:p>
      <w:pPr>
        <w:pStyle w:val="Heading2"/>
      </w:pPr>
      <w:r>
        <w:t xml:space="preserve">Conclusion: The Enduring Relevance</w:t>
      </w:r>
    </w:p>
    <w:p>
      <w:pPr>
        <w:pStyle w:val="FirstParagraph"/>
      </w:pPr>
      <w:r>
        <w:t xml:space="preserve">To reflect on the role of the</w:t>
      </w:r>
      <w:r>
        <w:t xml:space="preserve"> </w:t>
      </w:r>
      <w:r>
        <w:rPr>
          <w:bCs/>
          <w:b/>
        </w:rPr>
        <w:t xml:space="preserve">Librarian</w:t>
      </w:r>
      <w:r>
        <w:t xml:space="preserve"> in</w:t>
      </w:r>
    </w:p>
    <w:p>
      <w:pPr>
        <w:pStyle w:val="BodyText"/>
      </w:pPr>
      <w:r>
        <w:t xml:space="preserve">France, Paris  is to recognize a profession that is both timeless and ever-evolving. It is a role rooted in the Enlightenment ideals of reason and liberty yet adapted to meet the complex social needs of a modern metropolis. Whether preserving centuries-old manuscripts at the BnF or organizing a children’s storytelling hour in Belleville, the librarian remains a steadfast guardian of culture.</w:t>
      </w:r>
    </w:p>
    <w:p>
      <w:pPr>
        <w:pStyle w:val="BodyText"/>
      </w:pPr>
      <w:r>
        <w:t xml:space="preserve">In</w:t>
      </w:r>
      <w:r>
        <w:t xml:space="preserve"> </w:t>
      </w:r>
      <w:r>
        <w:rPr>
          <w:bCs/>
          <w:b/>
        </w:rPr>
        <w:t xml:space="preserve">Paris</w:t>
      </w:r>
      <w:r>
        <w:t xml:space="preserve">, where art and intellect are woven into the very fabric of daily life, libraries serve as sanctuaries for contemplation and centers for community engagement. The librarian is the heart of these institutions. They ensure that knowledge remains alive, accessible, and relevant. As society continues to change rapidly, driven by technology and globalization, the</w:t>
      </w:r>
      <w:r>
        <w:t xml:space="preserve"> </w:t>
      </w:r>
      <w:r>
        <w:rPr>
          <w:bCs/>
          <w:b/>
        </w:rPr>
        <w:t xml:space="preserve">Librarian</w:t>
      </w:r>
      <w:r>
        <w:t xml:space="preserve"> in</w:t>
      </w:r>
    </w:p>
    <w:p>
      <w:pPr>
        <w:pStyle w:val="BodyText"/>
      </w:pPr>
      <w:r>
        <w:t xml:space="preserve">France  remains a constant anchor—a trusted figure who upholds the value of shared learning and collective memory. In honoring their role, we honor the very spirit of intellectual freedom that defines Paris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France, Paris</dc:title>
  <dc:creator/>
  <dc:language>en</dc:language>
  <cp:keywords/>
  <dcterms:created xsi:type="dcterms:W3CDTF">2026-07-29T14:17:38Z</dcterms:created>
  <dcterms:modified xsi:type="dcterms:W3CDTF">2026-07-29T14:17:38Z</dcterms:modified>
</cp:coreProperties>
</file>

<file path=docProps/custom.xml><?xml version="1.0" encoding="utf-8"?>
<Properties xmlns="http://schemas.openxmlformats.org/officeDocument/2006/custom-properties" xmlns:vt="http://schemas.openxmlformats.org/officeDocument/2006/docPropsVTypes"/>
</file>