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Librarian</w:t>
      </w:r>
      <w:r>
        <w:t xml:space="preserve"> </w:t>
      </w:r>
      <w:r>
        <w:t xml:space="preserve">in</w:t>
      </w:r>
      <w:r>
        <w:t xml:space="preserve"> </w:t>
      </w:r>
      <w:r>
        <w:t xml:space="preserve">Italy,</w:t>
      </w:r>
      <w:r>
        <w:t xml:space="preserve"> </w:t>
      </w:r>
      <w:r>
        <w:t xml:space="preserve">Naples</w:t>
      </w:r>
    </w:p>
    <w:bookmarkStart w:id="26" w:name="X56b7a8dca5d6f871fd6e8b44db9dc11c349a9f7"/>
    <w:p>
      <w:pPr>
        <w:pStyle w:val="Heading1"/>
      </w:pPr>
      <w:r>
        <w:t xml:space="preserve">The Living Archive: Reflecting on the Role of the Librarian in Italy, Naples</w:t>
      </w:r>
    </w:p>
    <w:p>
      <w:pPr>
        <w:pStyle w:val="FirstParagraph"/>
      </w:pPr>
      <w:r>
        <w:t xml:space="preserve">In the sprawling, chaotic, and profoundly historical tapestry of Naples, Italy, one finds not only ancient Roman ruins and vibrant street life but also a quiet sanctuary that has endured through centuries of upheaval. The library is more than a repository for books; it is an institution deeply intertwined with the identity of the city. At the heart of this institution stands the Librarian, a figure who serves as both guardian and guide. This reflection paper explores the multifaceted role of the librarian within this specific cultural context, examining how they navigate between preserving heritage and fostering modern community engagement in Naples.</w:t>
      </w:r>
    </w:p>
    <w:bookmarkStart w:id="20" w:name="the-historical-weight-of-knowledge"/>
    <w:p>
      <w:pPr>
        <w:pStyle w:val="Heading2"/>
      </w:pPr>
      <w:r>
        <w:t xml:space="preserve">The Historical Weight of Knowledge</w:t>
      </w:r>
    </w:p>
    <w:p>
      <w:pPr>
        <w:pStyle w:val="FirstParagraph"/>
      </w:pPr>
      <w:r>
        <w:t xml:space="preserve">To understand the significance of a Librarian in Italy, one must first appreciate the historical gravity placed upon knowledge preservation. Naples is home to some of Europe’s oldest libraries, such as the Biblioteca Nazionale Vittorio Emanuele III. These institutions are not merely collections of texts; they are tombs for history and cradles for intellectual revival. In this context, the Librarian is often viewed with a sense of reverence akin to that accorded to priests or scholars in previous centuries. They are the custodians of manuscripts that have survived wars, volcanic eruptions, and political shifts. The reflection here is one of solemn responsibility: every book handled by a Librarian in Naples carries the weight of centuries. This historical awareness shapes their demeanor, requiring a patience and meticulousness that transcends mere administrative duty.</w:t>
      </w:r>
    </w:p>
    <w:bookmarkEnd w:id="20"/>
    <w:bookmarkStart w:id="21" w:name="bridging-tradition-and-modernity"/>
    <w:p>
      <w:pPr>
        <w:pStyle w:val="Heading2"/>
      </w:pPr>
      <w:r>
        <w:t xml:space="preserve">Bridging Tradition and Modernity</w:t>
      </w:r>
    </w:p>
    <w:p>
      <w:pPr>
        <w:pStyle w:val="FirstParagraph"/>
      </w:pPr>
      <w:r>
        <w:t xml:space="preserve">However, to view the librarian solely as an archivist is to miss the dynamic nature of their role in contemporary Naples. Italy is undergoing a rapid digital transformation, and libraries across the country are evolving from quiet reading rooms into active community hubs. The modern Librarian in this region must bridge the gap between traditional scholarship and digital literacy. They are tasked with helping citizens navigate online government services, access international academic resources, and critically evaluate information in an era of misinformation. In Naples, where oral tradition is strong and informal communication networks thrive, the Librarian often acts as a translator of complex bureaucratic or academic language into accessible community knowledge.</w:t>
      </w:r>
    </w:p>
    <w:p>
      <w:pPr>
        <w:pStyle w:val="BodyText"/>
      </w:pPr>
      <w:r>
        <w:t xml:space="preserve">This shift requires a new set of skills from the Librarian. They must be technologists, educators, and social workers simultaneously. The reflection on this role highlights a tension between preservation and accessibility. How does one maintain the sanctity of rare historical documents while encouraging public interaction with digital archives? The successful Librarian in Naples is one who can hold these two worlds in balance, ensuring that the past informs the present without hindering progress.</w:t>
      </w:r>
    </w:p>
    <w:bookmarkEnd w:id="21"/>
    <w:bookmarkStart w:id="22" w:name="the-social-heart-of-community-engagement"/>
    <w:p>
      <w:pPr>
        <w:pStyle w:val="Heading2"/>
      </w:pPr>
      <w:r>
        <w:t xml:space="preserve">The Social Heart of Community Engagement</w:t>
      </w:r>
    </w:p>
    <w:p>
      <w:pPr>
        <w:pStyle w:val="FirstParagraph"/>
      </w:pPr>
      <w:r>
        <w:t xml:space="preserve">Naples is a city defined by its intense social fabric. The concept of *campanilismo*—loyalty to one’s local neighborhood—is strong, yet there is also a profound sense of shared urban identity. Libraries in Naples have increasingly become centers for social inclusion and community building. Here, the role of the Librarian expands further into that of a facilitator and mentor.</w:t>
      </w:r>
    </w:p>
    <w:p>
      <w:pPr>
        <w:pStyle w:val="BodyText"/>
      </w:pPr>
      <w:r>
        <w:t xml:space="preserve">In neighborhoods where resources may be scarce, libraries provide free internet access, educational workshops, and safe spaces for children after school. The Librarian becomes a familiar face in these communities, offering not just books but emotional support and academic guidance. This human-centric approach is crucial in Italy, where education is highly valued but often inaccessible to marginalized groups due to economic constraints. The Librarian thus acts as an equalizer, ensuring that the door to knowledge remains open regardless of social status or financial background. Reflecting on this aspect reveals that the true value of a library lies not in its collection size but in its ability to serve as a democratic space for all citizens.</w:t>
      </w:r>
    </w:p>
    <w:bookmarkEnd w:id="22"/>
    <w:bookmarkStart w:id="23" w:name="cultural-stewardship-and-identity"/>
    <w:p>
      <w:pPr>
        <w:pStyle w:val="Heading2"/>
      </w:pPr>
      <w:r>
        <w:t xml:space="preserve">Cultural Stewardship and Identity</w:t>
      </w:r>
    </w:p>
    <w:p>
      <w:pPr>
        <w:pStyle w:val="FirstParagraph"/>
      </w:pPr>
      <w:r>
        <w:t xml:space="preserve">Furthermore, the Librarian plays a pivotal role in promoting local culture and identity. Naples has a rich literary history, from the works of Salvatore Di Giacomo to contemporary Neapolitan authors. The librarian curates collections that reflect this local heritage while also introducing global perspectives. By organizing cultural events, book clubs, and historical exhibitions within the library walls, they keep the city’s narrative alive.</w:t>
      </w:r>
    </w:p>
    <w:p>
      <w:pPr>
        <w:pStyle w:val="BodyText"/>
      </w:pPr>
      <w:r>
        <w:t xml:space="preserve">This stewardship is vital in a city that often faces stereotypes regarding crime or poverty. By highlighting Neapolitan literature and art through their curated collections, Librarians help reframe the public perception of Naples as a center of intellectual and artistic excellence. They challenge external narratives by celebrating internal achievements, fostering pride among local residents.</w:t>
      </w:r>
    </w:p>
    <w:bookmarkEnd w:id="23"/>
    <w:bookmarkStart w:id="24" w:name="challenges-and-future-outlook"/>
    <w:p>
      <w:pPr>
        <w:pStyle w:val="Heading2"/>
      </w:pPr>
      <w:r>
        <w:t xml:space="preserve">Challenges and Future Outlook</w:t>
      </w:r>
    </w:p>
    <w:p>
      <w:pPr>
        <w:pStyle w:val="FirstParagraph"/>
      </w:pPr>
      <w:r>
        <w:t xml:space="preserve">Despite these positive reflections, the role is not without its challenges. Funding cuts across Italy’s public sector have put strain on library systems. Librarians often operate with limited resources, relying heavily on volunteerism and community support to maintain operations. Additionally, there is the challenge of changing reader habits in a digital age where attention spans are fragmenting.</w:t>
      </w:r>
    </w:p>
    <w:p>
      <w:pPr>
        <w:pStyle w:val="BodyText"/>
      </w:pPr>
      <w:r>
        <w:t xml:space="preserve">The future of the Librarian in Naples depends on their ability to adapt while maintaining core values. They must advocate for increased funding, embrace technological innovation without losing sight of human connection, and continue to serve as advocates for lifelong learning. The reflection concludes with a sense of optimism: the Librarian remains an essential anchor in the stormy seas of change.</w:t>
      </w:r>
    </w:p>
    <w:bookmarkEnd w:id="24"/>
    <w:bookmarkStart w:id="25" w:name="conclusion"/>
    <w:p>
      <w:pPr>
        <w:pStyle w:val="Heading2"/>
      </w:pPr>
      <w:r>
        <w:t xml:space="preserve">Conclusion</w:t>
      </w:r>
    </w:p>
    <w:p>
      <w:pPr>
        <w:pStyle w:val="FirstParagraph"/>
      </w:pPr>
      <w:r>
        <w:t xml:space="preserve">In conclusion, the Librarian in Italy, Naples is far more than a keeper of books. They are historians, technologists, community builders, and cultural ambassadors. Their work reflects the complex interplay between preserving a magnificent past and navigating an uncertain future. In a city as vibrant and resilient as Naples, the Librarian stands as a beacon of knowledge and inclusivity. To reflect on their role is to recognize that libraries are living entities, sustained by the dedication of those who serve within them. As long as there is a desire for understanding, connection, and growth, the Librarian will remain an indispensable figure in the social architecture of Naples.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Librarian in Italy, Naples</dc:title>
  <dc:creator/>
  <dc:language>en</dc:language>
  <cp:keywords/>
  <dcterms:created xsi:type="dcterms:W3CDTF">2026-07-29T11:32:41Z</dcterms:created>
  <dcterms:modified xsi:type="dcterms:W3CDTF">2026-07-29T11:32:41Z</dcterms:modified>
</cp:coreProperties>
</file>

<file path=docProps/custom.xml><?xml version="1.0" encoding="utf-8"?>
<Properties xmlns="http://schemas.openxmlformats.org/officeDocument/2006/custom-properties" xmlns:vt="http://schemas.openxmlformats.org/officeDocument/2006/docPropsVTypes"/>
</file>