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Librarian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5d271d7d6f82716aa15b366db005c14d47c588a"/>
    <w:p>
      <w:pPr>
        <w:pStyle w:val="Heading1"/>
      </w:pPr>
      <w:r>
        <w:t xml:space="preserve">The Living Bridge: A Reflection on the Librarian in South Africa Johannesburg</w:t>
      </w:r>
    </w:p>
    <w:p>
      <w:pPr>
        <w:pStyle w:val="FirstParagraph"/>
      </w:pPr>
      <w:r>
        <w:t xml:space="preserve">In the sprawling, vibrant, and historically complex metropolis of</w:t>
      </w:r>
      <w:r>
        <w:t xml:space="preserve"> </w:t>
      </w:r>
      <w:r>
        <w:rPr>
          <w:bCs/>
          <w:b/>
        </w:rPr>
        <w:t xml:space="preserve">South Africa Johannesburg</w:t>
      </w:r>
      <w:r>
        <w:t xml:space="preserve">, the role of a public servant often transcends traditional job descriptions. Nowhere is this more evident than in the figure of the</w:t>
      </w:r>
      <w:r>
        <w:t xml:space="preserve"> </w:t>
      </w:r>
      <w:r>
        <w:rPr>
          <w:bCs/>
          <w:b/>
        </w:rPr>
        <w:t xml:space="preserve">Librarian</w:t>
      </w:r>
      <w:r>
        <w:t xml:space="preserve">. To reflect upon this profession within this specific geographical and cultural context is to examine a unique intersection of history, socio-economic disparity, digital transformation, and community resilience. The</w:t>
      </w:r>
      <w:r>
        <w:t xml:space="preserve"> </w:t>
      </w:r>
      <w:r>
        <w:rPr>
          <w:bCs/>
          <w:b/>
        </w:rPr>
        <w:t xml:space="preserve">South Africa Johannesburg</w:t>
      </w:r>
      <w:r>
        <w:t xml:space="preserve"> </w:t>
      </w:r>
      <w:r>
        <w:t xml:space="preserve">landscape serves as a powerful backdrop for understanding how the</w:t>
      </w:r>
      <w:r>
        <w:t xml:space="preserve"> </w:t>
      </w:r>
      <w:r>
        <w:rPr>
          <w:iCs/>
          <w:i/>
        </w:rPr>
        <w:t xml:space="preserve">Librarian</w:t>
      </w:r>
      <w:r>
        <w:br/>
      </w:r>
      <w:r>
        <w:t xml:space="preserve">has evolved from a mere custodian of books into an essential agent of social change and digital empowerment.</w:t>
      </w:r>
    </w:p>
    <w:bookmarkStart w:id="20" w:name="X7239c34f3ef6c1ec8ef547640cc790f10989161"/>
    <w:p>
      <w:pPr>
        <w:pStyle w:val="Heading3"/>
      </w:pPr>
      <w:r>
        <w:t xml:space="preserve">The Historical Weight and Contemporary Reality</w:t>
      </w:r>
    </w:p>
    <w:p>
      <w:pPr>
        <w:pStyle w:val="FirstParagraph"/>
      </w:pPr>
      <w:r>
        <w:t xml:space="preserve">Johannesburg, often referred to as "Egoli," the City of Gold, carries the heavy yet transformative weight of its past. It is a city built on migration, mining, and struggle. In this context,</w:t>
      </w:r>
      <w:r>
        <w:t xml:space="preserve"> </w:t>
      </w:r>
      <w:r>
        <w:rPr>
          <w:bCs/>
          <w:b/>
        </w:rPr>
        <w:t xml:space="preserve">reflection</w:t>
      </w:r>
      <w:r>
        <w:t xml:space="preserve"> </w:t>
      </w:r>
      <w:r>
        <w:t xml:space="preserve">on the</w:t>
      </w:r>
      <w:r>
        <w:t xml:space="preserve"> </w:t>
      </w:r>
      <w:r>
        <w:rPr>
          <w:bCs/>
          <w:b/>
          <w:iCs/>
          <w:i/>
        </w:rPr>
        <w:t xml:space="preserve">Librarian</w:t>
      </w:r>
      <w:r>
        <w:br/>
      </w:r>
      <w:r>
        <w:t xml:space="preserve">in</w:t>
      </w:r>
      <w:r>
        <w:t xml:space="preserve"> </w:t>
      </w:r>
      <w:r>
        <w:rPr>
          <w:bCs/>
          <w:b/>
        </w:rPr>
        <w:t xml:space="preserve">South Africa Johannesburg</w:t>
      </w:r>
      <w:r>
        <w:br/>
      </w:r>
      <w:r>
        <w:t xml:space="preserve">must begin with an acknowledgment of education as a tool for liberation. During the apartheid era, access to information was strictly policed and segregated. Today, libraries stand as sanctuaries of intellectual freedom and equality.</w:t>
      </w:r>
    </w:p>
    <w:p>
      <w:pPr>
        <w:pStyle w:val="BodyText"/>
      </w:pPr>
      <w:r>
        <w:t xml:space="preserve">The modern</w:t>
      </w:r>
      <w:r>
        <w:t xml:space="preserve"> </w:t>
      </w:r>
      <w:r>
        <w:rPr>
          <w:bCs/>
          <w:b/>
        </w:rPr>
        <w:t xml:space="preserve">Librarian</w:t>
      </w:r>
      <w:r>
        <w:br/>
      </w:r>
      <w:r>
        <w:t xml:space="preserve">in this region works amidst this historical legacy. They are not just managing Dewey Decimal Systems; they are curating spaces where the marginalized can find a voice. In neighborhoods ranging from the affluent Sandton to the historically working-class Soweto and Alexandra, the</w:t>
      </w:r>
      <w:r>
        <w:t xml:space="preserve"> </w:t>
      </w:r>
      <w:r>
        <w:rPr>
          <w:iCs/>
          <w:i/>
        </w:rPr>
        <w:t xml:space="preserve">Librarian</w:t>
      </w:r>
      <w:r>
        <w:br/>
      </w:r>
      <w:r>
        <w:t xml:space="preserve">acts as a bridge between the city's economic extremes. They provide free access to resources that were once privileges of the elite, thereby democratizing knowledge in one of Africa’s most economically unequal cities.</w:t>
      </w:r>
    </w:p>
    <w:bookmarkEnd w:id="20"/>
    <w:bookmarkStart w:id="21" w:name="Xa693c70b7c7060c8d312f59225e6a7001e29901"/>
    <w:p>
      <w:pPr>
        <w:pStyle w:val="Heading3"/>
      </w:pPr>
      <w:r>
        <w:t xml:space="preserve">The Digital Divide and Technological Advocacy</w:t>
      </w:r>
    </w:p>
    <w:p>
      <w:pPr>
        <w:pStyle w:val="FirstParagraph"/>
      </w:pPr>
      <w:r>
        <w:t xml:space="preserve">A critical aspect of reflecting on the</w:t>
      </w:r>
      <w:r>
        <w:t xml:space="preserve"> </w:t>
      </w:r>
      <w:r>
        <w:rPr>
          <w:bCs/>
          <w:b/>
        </w:rPr>
        <w:t xml:space="preserve">Librarian</w:t>
      </w:r>
      <w:r>
        <w:br/>
      </w:r>
      <w:r>
        <w:t xml:space="preserve">in</w:t>
      </w:r>
      <w:r>
        <w:t xml:space="preserve"> </w:t>
      </w:r>
      <w:r>
        <w:rPr>
          <w:bCs/>
          <w:b/>
        </w:rPr>
        <w:t xml:space="preserve">South Africa Johannesburg</w:t>
      </w:r>
      <w:r>
        <w:br/>
      </w:r>
      <w:r>
        <w:t xml:space="preserve">involves addressing the digital divide. While Johannesburg is a hub for tech innovation and startups, a significant portion of its population lacks reliable internet access, affordable devices, or digital literacy skills.</w:t>
      </w:r>
    </w:p>
    <w:p>
      <w:pPr>
        <w:pStyle w:val="BodyText"/>
      </w:pPr>
      <w:r>
        <w:t xml:space="preserve">The contemporary</w:t>
      </w:r>
      <w:r>
        <w:t xml:space="preserve"> </w:t>
      </w:r>
      <w:r>
        <w:rPr>
          <w:iCs/>
          <w:i/>
        </w:rPr>
        <w:t xml:space="preserve">Librarian</w:t>
      </w:r>
      <w:r>
        <w:br/>
      </w:r>
      <w:r>
        <w:t xml:space="preserve">has become a</w:t>
      </w:r>
      <w:r>
        <w:t xml:space="preserve"> </w:t>
      </w:r>
      <w:r>
        <w:t xml:space="preserve">digital navigator</w:t>
      </w:r>
      <w:r>
        <w:t xml:space="preserve">. They assist grandmothers in applying for social grants online—a crucial service in South Africa’s welfare-dependent economy. They help unemployed youth create CVs, apply for jobs, and access LinkedIn profiles. They guide students through e-learning platforms when school resources are strained. In this sense, the</w:t>
      </w:r>
      <w:r>
        <w:t xml:space="preserve"> </w:t>
      </w:r>
      <w:r>
        <w:rPr>
          <w:bCs/>
          <w:b/>
        </w:rPr>
        <w:t xml:space="preserve">Librarian</w:t>
      </w:r>
      <w:r>
        <w:br/>
      </w:r>
      <w:r>
        <w:t xml:space="preserve">is a frontline worker in the fight against poverty through information access. Their role requires technical expertise combined with immense patience and empathy.</w:t>
      </w:r>
    </w:p>
    <w:bookmarkEnd w:id="21"/>
    <w:bookmarkStart w:id="22" w:name="X6536ae18fbd7c33a2e2a2796378831d13261900"/>
    <w:p>
      <w:pPr>
        <w:pStyle w:val="Heading3"/>
      </w:pPr>
      <w:r>
        <w:t xml:space="preserve">Cultural Stewardship and Identity Formation</w:t>
      </w:r>
    </w:p>
    <w:p>
      <w:pPr>
        <w:pStyle w:val="FirstParagraph"/>
      </w:pPr>
      <w:r>
        <w:t xml:space="preserve">Johannesburg is a cultural mosaic, home to diverse languages including Zulu, Xhosa, Sotho, Afrikaans, English, Hindi, and many others. A vital function of the</w:t>
      </w:r>
      <w:r>
        <w:t xml:space="preserve"> </w:t>
      </w:r>
      <w:r>
        <w:rPr>
          <w:bCs/>
          <w:b/>
          <w:iCs/>
          <w:i/>
        </w:rPr>
        <w:t xml:space="preserve">Librarian</w:t>
      </w:r>
      <w:r>
        <w:br/>
      </w:r>
      <w:r>
        <w:t xml:space="preserve">in this setting is cultural preservation and promotion. The collection development strategies in Johannesburg libraries must reflect the identities of their patrons.</w:t>
      </w:r>
    </w:p>
    <w:p>
      <w:pPr>
        <w:pStyle w:val="BodyText"/>
      </w:pPr>
      <w:r>
        <w:t xml:space="preserve">The</w:t>
      </w:r>
      <w:r>
        <w:t xml:space="preserve"> </w:t>
      </w:r>
      <w:r>
        <w:rPr>
          <w:bCs/>
          <w:b/>
        </w:rPr>
        <w:t xml:space="preserve">Librarian</w:t>
      </w:r>
      <w:r>
        <w:br/>
      </w:r>
      <w:r>
        <w:t xml:space="preserve">curates materials that affirm local histories, indigenous knowledge systems, and contemporary African literature. This is not merely about filling shelves; it is about validating the existence and contributions of South Africans. For a child in Soweto to see themselves represented in library books or programming is a powerful act of identity formation. The</w:t>
      </w:r>
      <w:r>
        <w:t xml:space="preserve"> </w:t>
      </w:r>
      <w:r>
        <w:rPr>
          <w:bCs/>
          <w:b/>
        </w:rPr>
        <w:t xml:space="preserve">Librarian</w:t>
      </w:r>
      <w:r>
        <w:br/>
      </w:r>
      <w:r>
        <w:t xml:space="preserve">facilitates this by organizing story times, author talks, and community archives that celebrate the rich tapestry of</w:t>
      </w:r>
      <w:r>
        <w:t xml:space="preserve"> </w:t>
      </w:r>
      <w:r>
        <w:rPr>
          <w:bCs/>
          <w:b/>
        </w:rPr>
        <w:t xml:space="preserve">South Africa Johannesburg</w:t>
      </w:r>
      <w:r>
        <w:br/>
      </w:r>
      <w:r>
        <w:t xml:space="preserve">’s heritage.</w:t>
      </w:r>
    </w:p>
    <w:bookmarkEnd w:id="22"/>
    <w:bookmarkStart w:id="23" w:name="Xc458cd4e3d203591622fecbd9105d7bdd7b848f"/>
    <w:p>
      <w:pPr>
        <w:pStyle w:val="Heading3"/>
      </w:pPr>
      <w:r>
        <w:t xml:space="preserve">The Librarian as Community Anchor and Safe Space</w:t>
      </w:r>
    </w:p>
    <w:p>
      <w:pPr>
        <w:pStyle w:val="FirstParagraph"/>
      </w:pPr>
      <w:r>
        <w:t xml:space="preserve">Beyond books and computers, the</w:t>
      </w:r>
      <w:r>
        <w:t xml:space="preserve"> </w:t>
      </w:r>
      <w:r>
        <w:rPr>
          <w:bCs/>
          <w:b/>
          <w:iCs/>
          <w:i/>
        </w:rPr>
        <w:t xml:space="preserve">Librarian</w:t>
      </w:r>
      <w:r>
        <w:br/>
      </w:r>
      <w:r>
        <w:t xml:space="preserve">in</w:t>
      </w:r>
      <w:r>
        <w:t xml:space="preserve"> </w:t>
      </w:r>
      <w:r>
        <w:rPr>
          <w:bCs/>
          <w:b/>
        </w:rPr>
        <w:t xml:space="preserve">South Africa Johannesburg</w:t>
      </w:r>
      <w:r>
        <w:br/>
      </w:r>
      <w:r>
        <w:t xml:space="preserve">provides safety. In many urban centers, safe public spaces are scarce. Libraries offer air-conditioned refuge from the heat, secure environments for studying late at night when transport might be unsafe or expensive, and supportive atmospheres for homework assistance.</w:t>
      </w:r>
    </w:p>
    <w:p>
      <w:pPr>
        <w:pStyle w:val="BodyText"/>
      </w:pPr>
      <w:r>
        <w:t xml:space="preserve">The social role of the</w:t>
      </w:r>
      <w:r>
        <w:t xml:space="preserve"> </w:t>
      </w:r>
      <w:r>
        <w:rPr>
          <w:bCs/>
          <w:b/>
        </w:rPr>
        <w:t xml:space="preserve">Librarian</w:t>
      </w:r>
      <w:r>
        <w:br/>
      </w:r>
      <w:r>
        <w:t xml:space="preserve">cannot be overstated. They are often the first point of contact for individuals dealing with homelessness, mental health issues, or domestic crises. Trained in basic psychosocial support and community resource navigation, they connect vulnerable individuals with NGOs, clinics, and government services. This holistic approach redefines library science as a practice of</w:t>
      </w:r>
      <w:r>
        <w:t xml:space="preserve"> </w:t>
      </w:r>
      <w:r>
        <w:t xml:space="preserve">community care</w:t>
      </w:r>
      <w:r>
        <w:t xml:space="preserve">. The</w:t>
      </w:r>
      <w:r>
        <w:t xml:space="preserve"> </w:t>
      </w:r>
      <w:r>
        <w:rPr>
          <w:iCs/>
          <w:i/>
        </w:rPr>
        <w:t xml:space="preserve">Librarian</w:t>
      </w:r>
      <w:r>
        <w:br/>
      </w:r>
      <w:r>
        <w:t xml:space="preserve">is not just an information professional; they are a social worker, a mentor, and sometimes even a counselor.</w:t>
      </w:r>
    </w:p>
    <w:bookmarkEnd w:id="23"/>
    <w:bookmarkStart w:id="24" w:name="challenges-and-resilience"/>
    <w:p>
      <w:pPr>
        <w:pStyle w:val="Heading3"/>
      </w:pPr>
      <w:r>
        <w:t xml:space="preserve">Challenges and Resilience</w:t>
      </w:r>
    </w:p>
    <w:p>
      <w:pPr>
        <w:pStyle w:val="FirstParagraph"/>
      </w:pPr>
      <w:r>
        <w:t xml:space="preserve">This reflection would be incomplete without acknowledging the challenges faced by the profession. Underfunding, budget cuts, vandalism in some areas due to resource constraints in nearby communities, and staffing shortages are persistent issues. The</w:t>
      </w:r>
      <w:r>
        <w:t xml:space="preserve"> </w:t>
      </w:r>
      <w:r>
        <w:rPr>
          <w:bCs/>
          <w:b/>
        </w:rPr>
        <w:t xml:space="preserve">Librarian</w:t>
      </w:r>
      <w:r>
        <w:br/>
      </w:r>
      <w:r>
        <w:t xml:space="preserve">in</w:t>
      </w:r>
      <w:r>
        <w:t xml:space="preserve"> </w:t>
      </w:r>
      <w:r>
        <w:rPr>
          <w:bCs/>
          <w:b/>
        </w:rPr>
        <w:t xml:space="preserve">South Africa Johannesburg</w:t>
      </w:r>
      <w:r>
        <w:br/>
      </w:r>
      <w:r>
        <w:t xml:space="preserve">often works with limited resources but immense expectations from their communities.</w:t>
      </w:r>
    </w:p>
    <w:p>
      <w:pPr>
        <w:pStyle w:val="BodyText"/>
      </w:pPr>
      <w:r>
        <w:t xml:space="preserve">Yet, there is profound resilience. South African librarianship is characterized by innovation. They create mobile library services to reach informal settlements. They partner with local schools and businesses to expand their impact. They utilize social media effectively to promote literacy campaigns and engage younger demographics who may not traditionally visit physical branches.</w:t>
      </w:r>
    </w:p>
    <w:bookmarkEnd w:id="24"/>
    <w:bookmarkStart w:id="25" w:name="conclusion-the-future-of-the-profession"/>
    <w:p>
      <w:pPr>
        <w:pStyle w:val="Heading3"/>
      </w:pPr>
      <w:r>
        <w:t xml:space="preserve">Conclusion: The Future of the Profession</w:t>
      </w:r>
    </w:p>
    <w:p>
      <w:pPr>
        <w:pStyle w:val="FirstParagraph"/>
      </w:pPr>
      <w:r>
        <w:t xml:space="preserve">In conclusion, reflecting on the</w:t>
      </w:r>
      <w:r>
        <w:t xml:space="preserve"> </w:t>
      </w:r>
      <w:r>
        <w:rPr>
          <w:bCs/>
          <w:b/>
        </w:rPr>
        <w:t xml:space="preserve">Librarian</w:t>
      </w:r>
      <w:r>
        <w:br/>
      </w:r>
      <w:r>
        <w:t xml:space="preserve">in</w:t>
      </w:r>
      <w:r>
        <w:t xml:space="preserve"> </w:t>
      </w:r>
      <w:r>
        <w:rPr>
          <w:bCs/>
          <w:b/>
        </w:rPr>
        <w:t xml:space="preserve">South Africa Johannesburg</w:t>
      </w:r>
      <w:r>
        <w:br/>
      </w:r>
      <w:r>
        <w:t xml:space="preserve">reveals a profession that is dynamic, essential, and deeply human. It is a role defined not by silence and stacks of books alone, but by noise, conversation, connection, and empowerment.</w:t>
      </w:r>
    </w:p>
    <w:p>
      <w:pPr>
        <w:pStyle w:val="BodyText"/>
      </w:pPr>
      <w:r>
        <w:t xml:space="preserve">The</w:t>
      </w:r>
      <w:r>
        <w:t xml:space="preserve"> </w:t>
      </w:r>
      <w:r>
        <w:rPr>
          <w:iCs/>
          <w:i/>
        </w:rPr>
        <w:t xml:space="preserve">Librarian</w:t>
      </w:r>
      <w:r>
        <w:br/>
      </w:r>
      <w:r>
        <w:t xml:space="preserve">stands as a testament to the power of information to transform lives. In a city constantly reinventing itself amidst economic pressures and historical echoes, the library remains a stable pillar. The professional embodies hope—providing tools for education, pathways for employment, and spaces for cultural expression. As we look toward the future of</w:t>
      </w:r>
      <w:r>
        <w:t xml:space="preserve"> </w:t>
      </w:r>
      <w:r>
        <w:rPr>
          <w:bCs/>
          <w:b/>
        </w:rPr>
        <w:t xml:space="preserve">South Africa Johannesburg</w:t>
      </w:r>
      <w:r>
        <w:t xml:space="preserve">, supporting and valuing its librarians is not just an investment in libraries; it is an investment in the equitable development of the nation itself.</w:t>
      </w:r>
    </w:p>
    <w:p>
      <w:pPr>
        <w:pStyle w:val="BodyText"/>
      </w:pPr>
      <w:r>
        <w:t xml:space="preserve">The story of the</w:t>
      </w:r>
      <w:r>
        <w:t xml:space="preserve"> </w:t>
      </w:r>
      <w:r>
        <w:rPr>
          <w:bCs/>
          <w:b/>
        </w:rPr>
        <w:t xml:space="preserve">Librarian</w:t>
      </w:r>
      <w:r>
        <w:br/>
      </w:r>
      <w:r>
        <w:t xml:space="preserve">here is one of adaptation and endurance. It reminds us that knowledge, when freely shared by dedicated professionals, remains one of the most potent weapons against inequality. The</w:t>
      </w:r>
      <w:r>
        <w:t xml:space="preserve"> </w:t>
      </w:r>
      <w:r>
        <w:rPr>
          <w:bCs/>
          <w:b/>
          <w:iCs/>
          <w:i/>
        </w:rPr>
        <w:t xml:space="preserve">Librarian</w:t>
      </w:r>
      <w:r>
        <w:br/>
      </w:r>
      <w:r>
        <w:t xml:space="preserve">in</w:t>
      </w:r>
      <w:r>
        <w:t xml:space="preserve"> </w:t>
      </w:r>
      <w:r>
        <w:rPr>
          <w:bCs/>
          <w:b/>
        </w:rPr>
        <w:t xml:space="preserve">South Africa Johannesburg</w:t>
      </w:r>
      <w:r>
        <w:br/>
      </w:r>
      <w:r>
        <w:t xml:space="preserve">does not just keep records; they help write the future.</w:t>
      </w:r>
    </w:p>
    <w:p>
      <w:pPr>
        <w:pStyle w:val="BodyText"/>
      </w:pPr>
      <w:r>
        <w:t xml:space="preserve">© 2023 Reflection Paper Series | Focus: Library Science in Urban Contexts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Librarian in South Africa Johannesburg</dc:title>
  <dc:creator/>
  <dc:language>en</dc:language>
  <cp:keywords/>
  <dcterms:created xsi:type="dcterms:W3CDTF">2026-07-29T22:34:24Z</dcterms:created>
  <dcterms:modified xsi:type="dcterms:W3CDTF">2026-07-29T22:34:24Z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