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Madrid</w:t>
      </w:r>
    </w:p>
    <w:bookmarkStart w:id="25" w:name="Xb72e744aeaaf1c86183adc9801b99e03bc3168a"/>
    <w:p>
      <w:pPr>
        <w:pStyle w:val="Heading1"/>
      </w:pPr>
      <w:r>
        <w:t xml:space="preserve">The Archetype of the Librarian in the Digital Heart of Spain Madrid</w:t>
      </w:r>
    </w:p>
    <w:p>
      <w:pPr>
        <w:pStyle w:val="FirstParagraph"/>
      </w:pPr>
      <w:r>
        <w:t xml:space="preserve">In the contemporary discourse regarding information science, technology, and community development, few roles have undergone as profound a transformation as that of the librarian. Traditionally viewed through a monochromatic lens—as silent custodians of dusty tomes and enforcers of quietude—the modern professional in this field has emerged as a dynamic catalyst for social cohesion, digital literacy, and cultural preservation. This reflection paper seeks to explore this evolution with specific focus on the vibrant context of</w:t>
      </w:r>
      <w:r>
        <w:t xml:space="preserve"> </w:t>
      </w:r>
      <w:r>
        <w:rPr>
          <w:bCs/>
          <w:b/>
        </w:rPr>
        <w:t xml:space="preserve">Spain Madrid</w:t>
      </w:r>
      <w:r>
        <w:t xml:space="preserve">. By analyzing the unique socio-cultural fabric of the Spanish capital, we can better understand how the role of a</w:t>
      </w:r>
      <w:r>
        <w:t xml:space="preserve"> </w:t>
      </w:r>
      <w:r>
        <w:rPr>
          <w:bCs/>
          <w:b/>
        </w:rPr>
        <w:t xml:space="preserve">Librarian</w:t>
      </w:r>
      <w:r>
        <w:t xml:space="preserve"> </w:t>
      </w:r>
      <w:r>
        <w:t xml:space="preserve">is not merely preserved but revitalized, serving as a vital pillar in one of Europe’s most bustling metropolises.</w:t>
      </w:r>
    </w:p>
    <w:bookmarkStart w:id="20" w:name="X8a70f961c7f06177e05e5110d95c6496afd3c1a"/>
    <w:p>
      <w:pPr>
        <w:pStyle w:val="Heading2"/>
      </w:pPr>
      <w:r>
        <w:t xml:space="preserve">The Historical Weight and Modern Relevance</w:t>
      </w:r>
    </w:p>
    <w:p>
      <w:pPr>
        <w:pStyle w:val="FirstParagraph"/>
      </w:pPr>
      <w:r>
        <w:t xml:space="preserve">To comprehend the current trajectory of the profession in this region, one must first acknowledge the historical weight it carries. The Biblioteca Nacional de España, located within Madrid, stands as a testament to centuries of literary heritage. However, a true reflection on being a</w:t>
      </w:r>
      <w:r>
        <w:t xml:space="preserve"> </w:t>
      </w:r>
      <w:r>
        <w:rPr>
          <w:bCs/>
          <w:b/>
        </w:rPr>
        <w:t xml:space="preserve">Librarian</w:t>
      </w:r>
      <w:r>
        <w:t xml:space="preserve"> </w:t>
      </w:r>
      <w:r>
        <w:t xml:space="preserve">here cannot be limited to national institutions; it must extend to the municipal libraries that permeate every neighborhood (*barrio*) from Malasaña to Carabanchel. In these local hubs, the</w:t>
      </w:r>
      <w:r>
        <w:t xml:space="preserve"> </w:t>
      </w:r>
      <w:r>
        <w:rPr>
          <w:bCs/>
          <w:b/>
        </w:rPr>
        <w:t xml:space="preserve">Librarian</w:t>
      </w:r>
      <w:r>
        <w:t xml:space="preserve"> </w:t>
      </w:r>
      <w:r>
        <w:t xml:space="preserve">transforms from a gatekeeper of knowledge into a navigator of community needs.</w:t>
      </w:r>
    </w:p>
    <w:p>
      <w:pPr>
        <w:pStyle w:val="BodyText"/>
      </w:pPr>
      <w:r>
        <w:t xml:space="preserve">In Madrid, where urban density is high and social interaction is culturally rich, the library serves as one of the few remaining "third places"—social surroundings separate from the two usual social environments of home and the workplace. For the</w:t>
      </w:r>
      <w:r>
        <w:t xml:space="preserve"> </w:t>
      </w:r>
      <w:r>
        <w:rPr>
          <w:bCs/>
          <w:b/>
        </w:rPr>
        <w:t xml:space="preserve">Librarian</w:t>
      </w:r>
      <w:r>
        <w:t xml:space="preserve">, this implies a shift in daily operations. The job description no longer ends at cataloging books; it begins with understanding that they are managing a community living room, a digital hub, and an educational center simultaneously.</w:t>
      </w:r>
    </w:p>
    <w:bookmarkEnd w:id="20"/>
    <w:bookmarkStart w:id="21" w:name="X2d6ad87341f7d6675edbf1c142e626fe1959d6e"/>
    <w:p>
      <w:pPr>
        <w:pStyle w:val="Heading2"/>
      </w:pPr>
      <w:r>
        <w:t xml:space="preserve">Digital Literacy and the Technological Divide</w:t>
      </w:r>
    </w:p>
    <w:p>
      <w:pPr>
        <w:pStyle w:val="FirstParagraph"/>
      </w:pPr>
      <w:r>
        <w:t xml:space="preserve">A critical aspect of modern library work in Spain Madrid is the addressal of digital inequality. While Spain has made significant strides in broadband infrastructure, there remains a demographic gap, particularly among the elderly and marginalized immigrant communities. The contemporary</w:t>
      </w:r>
      <w:r>
        <w:t xml:space="preserve"> </w:t>
      </w:r>
      <w:r>
        <w:rPr>
          <w:bCs/>
          <w:b/>
        </w:rPr>
        <w:t xml:space="preserve">Librarian</w:t>
      </w:r>
      <w:r>
        <w:t xml:space="preserve"> </w:t>
      </w:r>
      <w:r>
        <w:t xml:space="preserve">plays an indispensable role here as a teacher and mentor.</w:t>
      </w:r>
    </w:p>
    <w:p>
      <w:pPr>
        <w:pStyle w:val="BodyText"/>
      </w:pPr>
      <w:r>
        <w:t xml:space="preserve">In my reflection on this profession within this specific geographic context, I observe that the Madrid municipal library system has actively integrated digital literacy programs. A</w:t>
      </w:r>
      <w:r>
        <w:t xml:space="preserve"> </w:t>
      </w:r>
      <w:r>
        <w:rPr>
          <w:bCs/>
          <w:b/>
        </w:rPr>
        <w:t xml:space="preserve">Librarian</w:t>
      </w:r>
      <w:r>
        <w:t xml:space="preserve"> </w:t>
      </w:r>
      <w:r>
        <w:t xml:space="preserve">today might spend their morning helping a senior citizen navigate online banking services to prevent fraud, and their afternoon guiding a young refugee through language learning apps. This dual function highlights the versatility required of the profession. The</w:t>
      </w:r>
      <w:r>
        <w:t xml:space="preserve"> </w:t>
      </w:r>
      <w:r>
        <w:rPr>
          <w:bCs/>
          <w:b/>
        </w:rPr>
        <w:t xml:space="preserve">Librarian</w:t>
      </w:r>
      <w:r>
        <w:t xml:space="preserve"> </w:t>
      </w:r>
      <w:r>
        <w:t xml:space="preserve">is no longer just an expert in classification systems like Dewey or MARC; they are an expert in human connectivity through technology. In Spain Madrid, where social integration is a pressing political and social priority, this aspect of library work becomes a matter of civic duty.</w:t>
      </w:r>
    </w:p>
    <w:bookmarkEnd w:id="21"/>
    <w:bookmarkStart w:id="22" w:name="Xacbfe6fb14bbcdfd479744595d7a57399e4e4ff"/>
    <w:p>
      <w:pPr>
        <w:pStyle w:val="Heading2"/>
      </w:pPr>
      <w:r>
        <w:t xml:space="preserve">Cultural Stewardship and Linguistic Identity</w:t>
      </w:r>
    </w:p>
    <w:p>
      <w:pPr>
        <w:pStyle w:val="FirstParagraph"/>
      </w:pPr>
      <w:r>
        <w:t xml:space="preserve">The cultural landscape of Spain Madrid adds another layer of complexity to the role. The region is home to a diverse linguistic tapestry, including Spanish (Castilian) and co-official languages such as Basque or Catalan in other regions, though Madrid itself has seen significant cultural influx from Latin America and beyond. A</w:t>
      </w:r>
      <w:r>
        <w:t xml:space="preserve"> </w:t>
      </w:r>
      <w:r>
        <w:rPr>
          <w:bCs/>
          <w:b/>
        </w:rPr>
        <w:t xml:space="preserve">Librarian</w:t>
      </w:r>
      <w:r>
        <w:t xml:space="preserve"> </w:t>
      </w:r>
      <w:r>
        <w:t xml:space="preserve">in this city acts as a steward of this diversity.</w:t>
      </w:r>
    </w:p>
    <w:p>
      <w:pPr>
        <w:pStyle w:val="BodyText"/>
      </w:pPr>
      <w:r>
        <w:t xml:space="preserve">I reflect upon how the acquisition policies of local libraries have shifted to reflect global narratives while honoring local traditions. The modern</w:t>
      </w:r>
      <w:r>
        <w:t xml:space="preserve"> </w:t>
      </w:r>
      <w:r>
        <w:rPr>
          <w:bCs/>
          <w:b/>
        </w:rPr>
        <w:t xml:space="preserve">Librarian</w:t>
      </w:r>
      <w:r>
        <w:t xml:space="preserve"> </w:t>
      </w:r>
      <w:r>
        <w:t xml:space="preserve">curates collections that are inclusive, ensuring that the voices of immigrants are represented alongside classic Spanish literature. This is particularly poignant in Madrid, a city that serves as a gateway for migration into Europe. By providing materials in multiple languages and hosting cultural events that celebrate different heritages, the</w:t>
      </w:r>
      <w:r>
        <w:t xml:space="preserve"> </w:t>
      </w:r>
      <w:r>
        <w:rPr>
          <w:bCs/>
          <w:b/>
        </w:rPr>
        <w:t xml:space="preserve">Librarian</w:t>
      </w:r>
      <w:r>
        <w:t xml:space="preserve"> </w:t>
      </w:r>
      <w:r>
        <w:t xml:space="preserve">fosters a sense of belonging. They become mediators between cultures, ensuring that the library remains a neutral yet welcoming ground for dialogue. This cultural stewardship is not passive; it requires active engagement with local authors, poets, and community leaders who call Spain Madrid home.</w:t>
      </w:r>
    </w:p>
    <w:bookmarkEnd w:id="22"/>
    <w:bookmarkStart w:id="23" w:name="X76d7668d244f4daaca59ba610c480773a439675"/>
    <w:p>
      <w:pPr>
        <w:pStyle w:val="Heading2"/>
      </w:pPr>
      <w:r>
        <w:t xml:space="preserve">The Social Hub as an Antidote to Isolation</w:t>
      </w:r>
    </w:p>
    <w:p>
      <w:pPr>
        <w:pStyle w:val="FirstParagraph"/>
      </w:pPr>
      <w:r>
        <w:t xml:space="preserve">In an era marked by urban isolation despite physical proximity, the library in Madrid serves as a crucial counterweight. I have observed that the atmosphere of many libraries in this city is akin to a living room rather than a warehouse. The</w:t>
      </w:r>
      <w:r>
        <w:t xml:space="preserve"> </w:t>
      </w:r>
      <w:r>
        <w:rPr>
          <w:bCs/>
          <w:b/>
        </w:rPr>
        <w:t xml:space="preserve">Librarian</w:t>
      </w:r>
      <w:r>
        <w:t xml:space="preserve"> </w:t>
      </w:r>
      <w:r>
        <w:t xml:space="preserve">facilitates this ambiance by creating spaces for collaboration—makerspaces equipped with 3D printers, recording studios for podcasts, and quiet zones for deep focus.</w:t>
      </w:r>
    </w:p>
    <w:p>
      <w:pPr>
        <w:pStyle w:val="BodyText"/>
      </w:pPr>
      <w:r>
        <w:t xml:space="preserve">This transformation challenges the traditional notion of silence. The noise of creation is often encouraged over the silence of consumption. For the</w:t>
      </w:r>
      <w:r>
        <w:t xml:space="preserve"> </w:t>
      </w:r>
      <w:r>
        <w:rPr>
          <w:bCs/>
          <w:b/>
        </w:rPr>
        <w:t xml:space="preserve">Librarian</w:t>
      </w:r>
      <w:r>
        <w:t xml:space="preserve">, managing this balance is a key skill. They must understand that productivity looks different for everyone: sometimes it is coding, sometimes it is writing poetry, and sometimes it is simply sitting in a safe environment while searching for employment opportunities. In Spain Madrid, where youth unemployment and gig-economy precarity are ongoing discussions, the library provides resources that empower individuals to upskill. The</w:t>
      </w:r>
      <w:r>
        <w:t xml:space="preserve"> </w:t>
      </w:r>
      <w:r>
        <w:rPr>
          <w:bCs/>
          <w:b/>
        </w:rPr>
        <w:t xml:space="preserve">Librarian</w:t>
      </w:r>
      <w:r>
        <w:t xml:space="preserve"> </w:t>
      </w:r>
      <w:r>
        <w:t xml:space="preserve">guides these users toward entrepreneurship workshops and job placement services, effectively acting as an agent of economic resilience.</w:t>
      </w:r>
    </w:p>
    <w:bookmarkEnd w:id="23"/>
    <w:bookmarkStart w:id="24" w:name="X3c390d1603a71eba6b84fc934e2f0363bdc42ec"/>
    <w:p>
      <w:pPr>
        <w:pStyle w:val="Heading2"/>
      </w:pPr>
      <w:r>
        <w:t xml:space="preserve">Conclusion: The Enduring Vitality of the Profession</w:t>
      </w:r>
    </w:p>
    <w:p>
      <w:pPr>
        <w:pStyle w:val="FirstParagraph"/>
      </w:pPr>
      <w:r>
        <w:t xml:space="preserve">In conclusion, reflecting on the role of the</w:t>
      </w:r>
      <w:r>
        <w:t xml:space="preserve"> </w:t>
      </w:r>
      <w:r>
        <w:rPr>
          <w:bCs/>
          <w:b/>
        </w:rPr>
        <w:t xml:space="preserve">Librarian</w:t>
      </w:r>
      <w:r>
        <w:t xml:space="preserve"> </w:t>
      </w:r>
      <w:r>
        <w:t xml:space="preserve">in Spain Madrid reveals a profession that is far from obsolete. On the contrary, it has never been more relevant. The city’s dynamic interplay between historical tradition and modern multiculturalism demands a librarian who is part educator, part technologist, and part community builder.</w:t>
      </w:r>
    </w:p>
    <w:p>
      <w:pPr>
        <w:pStyle w:val="BodyText"/>
      </w:pPr>
      <w:r>
        <w:t xml:space="preserve">The libraries of Madrid are not just buildings; they are institutions of democracy and inclusion. The</w:t>
      </w:r>
      <w:r>
        <w:t xml:space="preserve"> </w:t>
      </w:r>
      <w:r>
        <w:rPr>
          <w:bCs/>
          <w:b/>
        </w:rPr>
        <w:t xml:space="preserve">Librarian</w:t>
      </w:r>
      <w:r>
        <w:t xml:space="preserve"> </w:t>
      </w:r>
      <w:r>
        <w:t xml:space="preserve">is the heart beating within these walls, ensuring that information remains accessible to all regardless of socioeconomic status. As we move further into the twenty-first century, it is imperative that society recognizes this expanded role. To support the future of knowledge in Spain Madrid, we must support the professionals who ensure that libraries remain vibrant centers of human connection and intellectual growth. The</w:t>
      </w:r>
      <w:r>
        <w:t xml:space="preserve"> </w:t>
      </w:r>
      <w:r>
        <w:rPr>
          <w:bCs/>
          <w:b/>
        </w:rPr>
        <w:t xml:space="preserve">Librarian</w:t>
      </w:r>
      <w:r>
        <w:t xml:space="preserve"> </w:t>
      </w:r>
      <w:r>
        <w:t xml:space="preserve">is, therefore, not a relic of the past, but an architect of a more informed and connected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Librarian in Spain Madrid</dc:title>
  <dc:creator/>
  <dc:language>en</dc:language>
  <cp:keywords/>
  <dcterms:created xsi:type="dcterms:W3CDTF">2026-07-30T00:23:38Z</dcterms:created>
  <dcterms:modified xsi:type="dcterms:W3CDTF">2026-07-30T00:23:38Z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