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Librarian</w:t>
      </w:r>
      <w:r>
        <w:t xml:space="preserve"> </w:t>
      </w:r>
      <w:r>
        <w:t xml:space="preserve">in</w:t>
      </w:r>
      <w:r>
        <w:t xml:space="preserve"> </w:t>
      </w:r>
      <w:r>
        <w:t xml:space="preserve">Switzerland</w:t>
      </w:r>
      <w:r>
        <w:t xml:space="preserve"> </w:t>
      </w:r>
      <w:r>
        <w:t xml:space="preserve">Zurich</w:t>
      </w:r>
    </w:p>
    <w:bookmarkStart w:id="24" w:name="X1ab78611c32358d88c3a5abc4230461aef86add"/>
    <w:p>
      <w:pPr>
        <w:pStyle w:val="Heading1"/>
      </w:pPr>
      <w:r>
        <w:t xml:space="preserve">The Modern Librarian as a Cultural Custodian in Switzerland Zurich</w:t>
      </w:r>
    </w:p>
    <w:p>
      <w:pPr>
        <w:pStyle w:val="FirstParagraph"/>
      </w:pPr>
      <w:r>
        <w:t xml:space="preserve">A Reflection Paper on the Evolution of Professional Identity and Community Engagement in an Urban Context</w:t>
      </w:r>
    </w:p>
    <w:p>
      <w:pPr>
        <w:pStyle w:val="BodyText"/>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Your Name ]</w:t>
      </w:r>
      <w:r>
        <w:br/>
      </w:r>
      <w:r>
        <w:rPr>
          <w:bCs/>
          <w:b/>
        </w:rPr>
        <w:t xml:space="preserve">Subject:Reflections on the Role of the Librarian in Switzerland Zurich</w:t>
      </w:r>
    </w:p>
    <w:p>
      <w:pPr>
        <w:pStyle w:val="BodyText"/>
      </w:pPr>
      <w:r>
        <w:t xml:space="preserve">In contemporary discourse, the perception of a</w:t>
      </w:r>
      <w:r>
        <w:t xml:space="preserve"> </w:t>
      </w:r>
      <w:r>
        <w:t xml:space="preserve">Librarian</w:t>
      </w:r>
      <w:r>
        <w:t xml:space="preserve"> </w:t>
      </w:r>
      <w:r>
        <w:t xml:space="preserve">has undergone a profound transformation. No longer confined to the stereotype of a silent guardian whispering for quietude while shushing patrons, today’s professional is viewed as an information architect, a community educator, and a digital facilitator. However, when we anchor this evolving role within the specific socio-cultural and geographic context of</w:t>
      </w:r>
      <w:r>
        <w:t xml:space="preserve"> </w:t>
      </w:r>
      <w:r>
        <w:t xml:space="preserve">Switzerland Zurich</w:t>
      </w:r>
      <w:r>
        <w:t xml:space="preserve">, the responsibilities take on unique nuances. This reflection paper aims to explore these dynamics, examining how the identity of a</w:t>
      </w:r>
      <w:r>
        <w:t xml:space="preserve"> </w:t>
      </w:r>
      <w:r>
        <w:t xml:space="preserve">Librarian</w:t>
      </w:r>
      <w:r>
        <w:t xml:space="preserve"> </w:t>
      </w:r>
      <w:r>
        <w:t xml:space="preserve">is shaped by the high standards, multicultural diversity, and technological integration prevalent in one of Europe’s most dynamic urban centers.</w:t>
      </w:r>
    </w:p>
    <w:bookmarkStart w:id="20" w:name="the-changing-face-of-information-access"/>
    <w:p>
      <w:pPr>
        <w:pStyle w:val="Heading2"/>
      </w:pPr>
      <w:r>
        <w:t xml:space="preserve">The Changing Face of Information Access</w:t>
      </w:r>
    </w:p>
    <w:p>
      <w:pPr>
        <w:pStyle w:val="FirstParagraph"/>
      </w:pPr>
      <w:r>
        <w:t xml:space="preserve">Zurich is not merely a financial hub; it is a cosmopolitan center with a rich history of international exchange. For the</w:t>
      </w:r>
      <w:r>
        <w:t xml:space="preserve"> </w:t>
      </w:r>
      <w:r>
        <w:t xml:space="preserve">Librarian</w:t>
      </w:r>
      <w:r>
        <w:t xml:space="preserve"> </w:t>
      </w:r>
      <w:r>
        <w:t xml:space="preserve">working in this environment, the primary challenge lies in managing an information landscape that is both incredibly vast and increasingly fragmented. The traditional model of knowledge preservation remains vital, particularly given Zurich’s deep literary archives and historical repositories found in institutions like the Zentralbibliothek Zürich. Yet, the modern</w:t>
      </w:r>
      <w:r>
        <w:t xml:space="preserve"> </w:t>
      </w:r>
      <w:r>
        <w:t xml:space="preserve">Librarian</w:t>
      </w:r>
      <w:r>
        <w:t xml:space="preserve"> </w:t>
      </w:r>
      <w:r>
        <w:t xml:space="preserve">must also be proficient in digital literacy, guiding patrons through the labyrinth of open-access resources, academic databases, and emerging technologies.</w:t>
      </w:r>
    </w:p>
    <w:p>
      <w:pPr>
        <w:pStyle w:val="BodyText"/>
      </w:pPr>
      <w:r>
        <w:t xml:space="preserve">In this context, being a</w:t>
      </w:r>
      <w:r>
        <w:t xml:space="preserve"> </w:t>
      </w:r>
      <w:r>
        <w:t xml:space="preserve">Librarian</w:t>
      </w:r>
      <w:r>
        <w:t xml:space="preserve"> </w:t>
      </w:r>
      <w:r>
        <w:t xml:space="preserve">means acting as a mediator between complex information systems and everyday users. Whether it is helping an international student navigate Swiss academic resources or assisting a local business owner with competitive intelligence, the</w:t>
      </w:r>
      <w:r>
        <w:t xml:space="preserve"> </w:t>
      </w:r>
      <w:r>
        <w:t xml:space="preserve">Librarian</w:t>
      </w:r>
      <w:r>
        <w:t xml:space="preserve"> </w:t>
      </w:r>
      <w:r>
        <w:t xml:space="preserve">serves as the bridge. In Switzerland Zurich, where precision and efficiency are culturally valued traits, this mediating role requires not only technical expertise but also exceptional communication skills to ensure that information is accessible to all demographics.</w:t>
      </w:r>
    </w:p>
    <w:bookmarkEnd w:id="20"/>
    <w:bookmarkStart w:id="21" w:name="X97f5d24df84d81396164b76d73376f6dbdbb347"/>
    <w:p>
      <w:pPr>
        <w:pStyle w:val="Heading2"/>
      </w:pPr>
      <w:r>
        <w:t xml:space="preserve">Cultural Custodianship and Multicultural Integration</w:t>
      </w:r>
    </w:p>
    <w:p>
      <w:pPr>
        <w:pStyle w:val="FirstParagraph"/>
      </w:pPr>
      <w:r>
        <w:t xml:space="preserve">Zurich boasts a significant immigrant population, creating a multicultural fabric that the public library system must reflect. Consequently, the</w:t>
      </w:r>
      <w:r>
        <w:t xml:space="preserve"> </w:t>
      </w:r>
      <w:r>
        <w:t xml:space="preserve">Librarian</w:t>
      </w:r>
      <w:r>
        <w:t xml:space="preserve"> </w:t>
      </w:r>
      <w:r>
        <w:t xml:space="preserve">in this setting assumes the role of an inclusive facilitator. Libraries in Zurich are increasingly becoming third places—social surroundings separate from home and work where people can interact freely.</w:t>
      </w:r>
    </w:p>
    <w:p>
      <w:pPr>
        <w:pStyle w:val="BodyText"/>
      </w:pPr>
      <w:r>
        <w:t xml:space="preserve">The</w:t>
      </w:r>
      <w:r>
        <w:t xml:space="preserve"> </w:t>
      </w:r>
      <w:r>
        <w:t xml:space="preserve">Librarian</w:t>
      </w:r>
      <w:r>
        <w:t xml:space="preserve"> </w:t>
      </w:r>
      <w:r>
        <w:t xml:space="preserve">here is tasked with curating collections that represent diverse voices, ensuring that residents from various backgrounds see themselves reflected in the available literature. This goes beyond mere inventory management; it involves proactive community engagement. Programs organized by</w:t>
      </w:r>
      <w:r>
        <w:t xml:space="preserve"> </w:t>
      </w:r>
      <w:r>
        <w:t xml:space="preserve">Librarians</w:t>
      </w:r>
      <w:r>
        <w:t xml:space="preserve"> </w:t>
      </w:r>
      <w:r>
        <w:t xml:space="preserve">in Zurich often focus on language integration for newcomers, cultural exchange workshops, and intergenerational storytelling sessions. In this light, the profession transcends bibliographic control to become an instrument of social cohesion.</w:t>
      </w:r>
    </w:p>
    <w:p>
      <w:pPr>
        <w:pStyle w:val="BodyText"/>
      </w:pPr>
      <w:r>
        <w:t xml:space="preserve">Furthermore, Switzerland’s strong emphasis on direct democracy and civic engagement means that libraries are expected to be hubs of public discourse. The</w:t>
      </w:r>
      <w:r>
        <w:t xml:space="preserve"> </w:t>
      </w:r>
      <w:r>
        <w:t xml:space="preserve">Librarian</w:t>
      </w:r>
      <w:r>
        <w:t xml:space="preserve"> </w:t>
      </w:r>
      <w:r>
        <w:t xml:space="preserve">must ensure these spaces remain neutral grounds where diverse political and social viewpoints can be explored safely. This requirement adds a layer of ethical responsibility to the profession, requiring the</w:t>
      </w:r>
      <w:r>
        <w:t xml:space="preserve"> </w:t>
      </w:r>
      <w:r>
        <w:t xml:space="preserve">Librarian</w:t>
      </w:r>
      <w:r>
        <w:t xml:space="preserve"> </w:t>
      </w:r>
      <w:r>
        <w:t xml:space="preserve">to navigate sensitive topics with neutrality while still promoting critical thinking and active citizenship among patrons in Switzerland Zurich.</w:t>
      </w:r>
    </w:p>
    <w:bookmarkEnd w:id="21"/>
    <w:bookmarkStart w:id="22" w:name="X5e4b8fd51a65516c4ccc5942d4e351d9459d89d"/>
    <w:p>
      <w:pPr>
        <w:pStyle w:val="Heading2"/>
      </w:pPr>
      <w:r>
        <w:t xml:space="preserve">The Intersection of Tradition and Innovation</w:t>
      </w:r>
    </w:p>
    <w:p>
      <w:pPr>
        <w:pStyle w:val="FirstParagraph"/>
      </w:pPr>
      <w:r>
        <w:t xml:space="preserve">Zurich is a city known for balancing its historic charm with cutting-edge innovation. This duality deeply influences the operational framework of libraries within the canton. The</w:t>
      </w:r>
      <w:r>
        <w:t xml:space="preserve"> </w:t>
      </w:r>
      <w:r>
        <w:t xml:space="preserve">Librarian</w:t>
      </w:r>
      <w:r>
        <w:t xml:space="preserve"> </w:t>
      </w:r>
      <w:r>
        <w:t xml:space="preserve">must therefore be adaptable, embracing new technologies while respecting established traditions. We see this in the rise of "Living Libraries," where humans serve as books for discussion, and in maker-spaces within library branches that encourage hands-on learning.</w:t>
      </w:r>
    </w:p>
    <w:p>
      <w:pPr>
        <w:pStyle w:val="BodyText"/>
      </w:pPr>
      <w:r>
        <w:t xml:space="preserve">Reflecting on this transition, I recognize that the core value of a</w:t>
      </w:r>
      <w:r>
        <w:t xml:space="preserve"> </w:t>
      </w:r>
      <w:r>
        <w:t xml:space="preserve">Librarian</w:t>
      </w:r>
      <w:r>
        <w:t xml:space="preserve"> </w:t>
      </w:r>
      <w:r>
        <w:t xml:space="preserve">remains unchanged: it is the service to humanity through knowledge. However, the methods have evolved dramatically. In Switzerland Zurich, where infrastructure is world-class and internet penetration is nearly universal, physical books coexist with e-readers and virtual reality experiences. The</w:t>
      </w:r>
      <w:r>
        <w:t xml:space="preserve"> </w:t>
      </w:r>
      <w:r>
        <w:t xml:space="preserve">Librarian</w:t>
      </w:r>
      <w:r>
        <w:t xml:space="preserve"> </w:t>
      </w:r>
      <w:r>
        <w:t xml:space="preserve">must be proficient in both card catalogs (metaphorically) and code editors.</w:t>
      </w:r>
    </w:p>
    <w:p>
      <w:pPr>
        <w:pStyle w:val="BodyText"/>
      </w:pPr>
      <w:r>
        <w:t xml:space="preserve">This hybridity requires continuous professional development. A</w:t>
      </w:r>
      <w:r>
        <w:t xml:space="preserve"> </w:t>
      </w:r>
      <w:r>
        <w:t xml:space="preserve">Librarian</w:t>
      </w:r>
      <w:r>
        <w:t xml:space="preserve"> </w:t>
      </w:r>
      <w:r>
        <w:t xml:space="preserve">cannot rely solely on past education; they must engage in lifelong learning to keep pace with the rapid technological shifts occurring in Zurich’s information sector. This adaptability is a hallmark of the successful modern professional, distinguishing those who thrive in the Swiss context from those who might struggle to keep up.</w:t>
      </w:r>
    </w:p>
    <w:bookmarkEnd w:id="22"/>
    <w:bookmarkStart w:id="23" w:name="personal-reflection-and-future-outlook"/>
    <w:p>
      <w:pPr>
        <w:pStyle w:val="Heading2"/>
      </w:pPr>
      <w:r>
        <w:t xml:space="preserve">Personal Reflection and Future Outlook</w:t>
      </w:r>
    </w:p>
    <w:p>
      <w:pPr>
        <w:pStyle w:val="FirstParagraph"/>
      </w:pPr>
      <w:r>
        <w:t xml:space="preserve">In concluding this reflection, it becomes evident that the role of the</w:t>
      </w:r>
      <w:r>
        <w:t xml:space="preserve"> </w:t>
      </w:r>
      <w:r>
        <w:t xml:space="preserve">Librarian</w:t>
      </w:r>
      <w:r>
        <w:t xml:space="preserve"> </w:t>
      </w:r>
      <w:r>
        <w:t xml:space="preserve">in Switzerland Zurich is multifaceted and demanding. It requires a blend of scholarly rigor, technical proficiency, sociological insight, and cultural sensitivity. The profession is no longer about books alone; it is about people and their interaction with information.</w:t>
      </w:r>
    </w:p>
    <w:p>
      <w:pPr>
        <w:pStyle w:val="BodyText"/>
      </w:pPr>
      <w:r>
        <w:t xml:space="preserve">As I look toward the future of this profession in such a prestigious location as Switzerland Zurich, I am optimistic yet aware of the challenges ahead. With rising costs of living and changes in publishing models, libraries will need to advocate more vigorously for funding and relevance. The</w:t>
      </w:r>
      <w:r>
        <w:t xml:space="preserve"> </w:t>
      </w:r>
      <w:r>
        <w:t xml:space="preserve">Librarian</w:t>
      </w:r>
      <w:r>
        <w:t xml:space="preserve"> </w:t>
      </w:r>
      <w:r>
        <w:t xml:space="preserve">must therefore also become an advocate, articulating the tangible benefits that libraries bring to society.</w:t>
      </w:r>
    </w:p>
    <w:p>
      <w:pPr>
        <w:pStyle w:val="BodyText"/>
      </w:pPr>
      <w:r>
        <w:t xml:space="preserve">Librarian in Zurich is a privilege and a responsibility. It offers the opportunity to shape public knowledge, foster community integration, and preserve cultural heritage in one of the world’s most vibrant cities. The identity of the</w:t>
      </w:r>
      <w:r>
        <w:t xml:space="preserve"> </w:t>
      </w:r>
      <w:r>
        <w:t xml:space="preserve">Librarian</w:t>
      </w:r>
      <w:r>
        <w:t xml:space="preserve"> </w:t>
      </w:r>
      <w:r>
        <w:t xml:space="preserve">is thus firmly rooted in service, constantly adapting to meet the needs of society while standing as a steadfast guardian of information integrity. In Switzerland Zurich , where excellence is expected across all sectors , the</w:t>
      </w:r>
      <w:r>
        <w:t xml:space="preserve"> </w:t>
      </w:r>
      <w:r>
        <w:t xml:space="preserve">Librarian</w:t>
      </w:r>
      <w:r>
        <w:t xml:space="preserve"> </w:t>
      </w:r>
      <w:r>
        <w:t xml:space="preserve">continues to prove that libraries are not just repositories of books, but dynamic engines of human potential and societal progress.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Librarian in Switzerland Zurich</dc:title>
  <dc:creator/>
  <dc:language>en</dc:language>
  <cp:keywords/>
  <dcterms:created xsi:type="dcterms:W3CDTF">2026-07-29T14:44:40Z</dcterms:created>
  <dcterms:modified xsi:type="dcterms:W3CDTF">2026-07-29T14:44:40Z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