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Paris</w:t>
      </w:r>
    </w:p>
    <w:bookmarkStart w:id="25" w:name="X2f1c60b2059a531fe73160221f1c056898c50c0"/>
    <w:p>
      <w:pPr>
        <w:pStyle w:val="Heading1"/>
      </w:pPr>
      <w:r>
        <w:t xml:space="preserve">Bridging the Sea and the City: A Reflection on Being a Marine Engineer in France, Paris</w:t>
      </w:r>
    </w:p>
    <w:p>
      <w:pPr>
        <w:pStyle w:val="FirstParagraph"/>
      </w:pPr>
      <w:r>
        <w:t xml:space="preserve">The title "Marine Engineer" often conjures images of vast, rolling oceans, steel-hulled vessels cutting through misty horizons, and the rhythmic hum of massive diesel engines deep within a ship's engine room. For many in the maritime industry, the profession is synonymous with isolation at sea for months on end. However, my journey into this field has taken an unexpected and intellectually stimulating detour: relocating to</w:t>
      </w:r>
      <w:r>
        <w:t xml:space="preserve"> </w:t>
      </w:r>
      <w:r>
        <w:rPr>
          <w:bCs/>
          <w:b/>
        </w:rPr>
        <w:t xml:space="preserve">France Paris</w:t>
      </w:r>
      <w:r>
        <w:t xml:space="preserve">. While Paris is famously known as the City of Light, a hub of art, fashion, and diplomacy rather than naval yards or dry docks, it serves as a critical nexus for maritime administration, engineering research, international regulatory bodies (such as the IMO's European liaison offices), and high-level strategic planning. Writing this</w:t>
      </w:r>
      <w:r>
        <w:t xml:space="preserve"> </w:t>
      </w:r>
      <w:r>
        <w:rPr>
          <w:bCs/>
          <w:b/>
        </w:rPr>
        <w:t xml:space="preserve">Reflection Paper</w:t>
      </w:r>
      <w:r>
        <w:t xml:space="preserve"> </w:t>
      </w:r>
      <w:r>
        <w:t xml:space="preserve">allows me to process the unique juxtaposition of my technical background in</w:t>
      </w:r>
      <w:r>
        <w:t xml:space="preserve"> </w:t>
      </w:r>
      <w:r>
        <w:rPr>
          <w:bCs/>
          <w:b/>
        </w:rPr>
        <w:t xml:space="preserve">Marine Engineer</w:t>
      </w:r>
      <w:r>
        <w:t xml:space="preserve"> </w:t>
      </w:r>
      <w:r>
        <w:t xml:space="preserve">disciplines against the sophisticated, landlocked reality of living and working in</w:t>
      </w:r>
      <w:r>
        <w:t xml:space="preserve"> </w:t>
      </w:r>
      <w:r>
        <w:rPr>
          <w:bCs/>
          <w:b/>
        </w:rPr>
        <w:t xml:space="preserve">France Paris</w:t>
      </w:r>
      <w:r>
        <w:t xml:space="preserve">.</w:t>
      </w:r>
    </w:p>
    <w:bookmarkStart w:id="20" w:name="X8c8c37abfda50522e0ecd141dfd154fa913472c"/>
    <w:p>
      <w:pPr>
        <w:pStyle w:val="Heading2"/>
      </w:pPr>
      <w:r>
        <w:t xml:space="preserve">The Shift from Technical Execution to Strategic Oversight</w:t>
      </w:r>
    </w:p>
    <w:p>
      <w:pPr>
        <w:pStyle w:val="FirstParagraph"/>
      </w:pPr>
      <w:r>
        <w:t xml:space="preserve">In my previous roles, being a competent Marine Engineer meant mastering thermodynamics, fluid mechanics, and electrical systems aboard vessels. It was a profession defined by immediate problem-solving and tangible outcomes. If a pump failed, it needed fixing; if an alarm sounded, action was required. However, settling in</w:t>
      </w:r>
      <w:r>
        <w:t xml:space="preserve"> </w:t>
      </w:r>
      <w:r>
        <w:rPr>
          <w:bCs/>
          <w:b/>
        </w:rPr>
        <w:t xml:space="preserve">France Paris</w:t>
      </w:r>
      <w:r>
        <w:t xml:space="preserve"> </w:t>
      </w:r>
      <w:r>
        <w:t xml:space="preserve">has shifted my perspective from the micro to the macro. Here in France's capital, the focus of marine engineering is less about turning wrenches and more about shaping policy, innovation standards, and sustainable technologies that will dictate how ships are built and operated globally.</w:t>
      </w:r>
    </w:p>
    <w:p>
      <w:pPr>
        <w:pStyle w:val="BodyText"/>
      </w:pPr>
      <w:r>
        <w:t xml:space="preserve">This transition required a significant mental adjustment. The silence of my study in Paris stands in stark contrast to the cacophony of the engine room I once knew. Yet, within this quiet environment lies immense power. As I engage with stakeholders and research institutions here, I realize that the decisions made in</w:t>
      </w:r>
      <w:r>
        <w:t xml:space="preserve"> </w:t>
      </w:r>
      <w:r>
        <w:rPr>
          <w:bCs/>
          <w:b/>
        </w:rPr>
        <w:t xml:space="preserve">France Paris</w:t>
      </w:r>
      <w:r>
        <w:t xml:space="preserve"> </w:t>
      </w:r>
      <w:r>
        <w:t xml:space="preserve">regarding decarbonization goals, ballast water management standards, and digital twin technologies directly influence every ship sailing the world's oceans. My reflection is not just about technical proficiency but about understanding the weight of responsibility that comes with influencing maritime policy from a strategic hub.</w:t>
      </w:r>
    </w:p>
    <w:bookmarkEnd w:id="20"/>
    <w:bookmarkStart w:id="21" w:name="Xfdfb10710459250105035b6390b9fc3aae2fb7b"/>
    <w:p>
      <w:pPr>
        <w:pStyle w:val="Heading2"/>
      </w:pPr>
      <w:r>
        <w:t xml:space="preserve">Cultural Integration and Professional Identity</w:t>
      </w:r>
    </w:p>
    <w:p>
      <w:pPr>
        <w:pStyle w:val="FirstParagraph"/>
      </w:pPr>
      <w:r>
        <w:t xml:space="preserve">Living in</w:t>
      </w:r>
      <w:r>
        <w:t xml:space="preserve"> </w:t>
      </w:r>
      <w:r>
        <w:rPr>
          <w:bCs/>
          <w:b/>
        </w:rPr>
        <w:t xml:space="preserve">France Paris</w:t>
      </w:r>
      <w:r>
        <w:t xml:space="preserve"> </w:t>
      </w:r>
      <w:r>
        <w:t xml:space="preserve">has profoundly impacted my professional identity. The French workplace culture values intellectual rigor, debate, and a certain level of philosophical engagement with work that is different from the hierarchical structures often found in international shipping companies. As a</w:t>
      </w:r>
      <w:r>
        <w:t xml:space="preserve"> </w:t>
      </w:r>
      <w:r>
        <w:rPr>
          <w:bCs/>
          <w:b/>
        </w:rPr>
        <w:t xml:space="preserve">Marine Engineer</w:t>
      </w:r>
      <w:r>
        <w:t xml:space="preserve">, I had to unlearn the tendency to view problems solely through a technical lens and embrace a more holistic approach that considers economic viability, environmental ethics, and social impact.</w:t>
      </w:r>
    </w:p>
    <w:p>
      <w:pPr>
        <w:pStyle w:val="BodyText"/>
      </w:pPr>
      <w:r>
        <w:t xml:space="preserve">The language barrier was initially daunting. While English is the lingua franca of the sea, French remains dominant in administrative and governmental circles within Paris. The effort to integrate linguistically has mirrored my engineering mindset: it requires precision, patience, and continuous learning. There is a profound satisfaction in navigating complex technical discussions in a second language, proving that engineering principles are universal even if their expression is cultural. This experience has taught me that adaptability is just as crucial as technical knowledge in the modern maritime sector.</w:t>
      </w:r>
    </w:p>
    <w:bookmarkEnd w:id="21"/>
    <w:bookmarkStart w:id="22" w:name="X5e4b8fd51a65516c4ccc5942d4e351d9459d89d"/>
    <w:p>
      <w:pPr>
        <w:pStyle w:val="Heading2"/>
      </w:pPr>
      <w:r>
        <w:t xml:space="preserve">The Intersection of Tradition and Innovation</w:t>
      </w:r>
    </w:p>
    <w:p>
      <w:pPr>
        <w:pStyle w:val="FirstParagraph"/>
      </w:pPr>
      <w:r>
        <w:rPr>
          <w:bCs/>
          <w:b/>
        </w:rPr>
        <w:t xml:space="preserve">France Paris</w:t>
      </w:r>
      <w:r>
        <w:t xml:space="preserve"> </w:t>
      </w:r>
      <w:r>
        <w:t xml:space="preserve">is a city steeped in history, yet it sits at the forefront of technological innovation. This dichotomy resonates deeply with the current state of marine engineering. The maritime industry is currently undergoing its most significant transformation since the invention of the steam engine. We are moving away from fossil fuels toward hydrogen, ammonia, and electric propulsion systems. Being embedded in</w:t>
      </w:r>
      <w:r>
        <w:t xml:space="preserve"> </w:t>
      </w:r>
      <w:r>
        <w:rPr>
          <w:bCs/>
          <w:b/>
        </w:rPr>
        <w:t xml:space="preserve">France Paris</w:t>
      </w:r>
      <w:r>
        <w:t xml:space="preserve"> </w:t>
      </w:r>
      <w:r>
        <w:t xml:space="preserve">allows me to witness these innovations being discussed in high-level forums, academic conferences, and collaborative research projects.</w:t>
      </w:r>
    </w:p>
    <w:p>
      <w:pPr>
        <w:pStyle w:val="BodyText"/>
      </w:pPr>
      <w:r>
        <w:t xml:space="preserve">In my reflection on this role change, I recognize that the "engine room" is no longer confined to a ship. It can be a laboratory in Saint-Louis or a meeting room in La Défense. The challenges we face—reducing carbon intensity indicators (CII) and achieving zero-emission shipping—are being tackled here with the same rigor I once applied to fuel efficiency calculations on board. This environment has reignited my passion for engineering, not as a static trade, but as a dynamic force for environmental stewardship.</w:t>
      </w:r>
    </w:p>
    <w:bookmarkEnd w:id="22"/>
    <w:bookmarkStart w:id="23" w:name="personal-growth-and-future-outlook"/>
    <w:p>
      <w:pPr>
        <w:pStyle w:val="Heading2"/>
      </w:pPr>
      <w:r>
        <w:t xml:space="preserve">Personal Growth and Future Outlook</w:t>
      </w:r>
    </w:p>
    <w:p>
      <w:pPr>
        <w:pStyle w:val="FirstParagraph"/>
      </w:pPr>
      <w:r>
        <w:t xml:space="preserve">This</w:t>
      </w:r>
      <w:r>
        <w:t xml:space="preserve"> </w:t>
      </w:r>
      <w:r>
        <w:rPr>
          <w:bCs/>
          <w:b/>
        </w:rPr>
        <w:t xml:space="preserve">Reflection Paper</w:t>
      </w:r>
      <w:r>
        <w:t xml:space="preserve"> </w:t>
      </w:r>
      <w:r>
        <w:t xml:space="preserve">serves as a milestone in my personal and professional growth. Moving from the physical demands of shipboard engineering to the intellectual challenges of working in a global hub like</w:t>
      </w:r>
      <w:r>
        <w:t xml:space="preserve"> </w:t>
      </w:r>
      <w:r>
        <w:rPr>
          <w:bCs/>
          <w:b/>
        </w:rPr>
        <w:t xml:space="preserve">France Paris</w:t>
      </w:r>
      <w:r>
        <w:t xml:space="preserve"> </w:t>
      </w:r>
      <w:r>
        <w:t xml:space="preserve">has expanded my horizons. I have learned that being a Marine Engineer today means being an advocate for sustainability, a collaborator across borders, and a lifelong learner.</w:t>
      </w:r>
    </w:p>
    <w:p>
      <w:pPr>
        <w:pStyle w:val="BodyText"/>
      </w:pPr>
      <w:r>
        <w:t xml:space="preserve">The experience in Paris has taught me resilience. Navigating the complexities of international maritime regulations while adapting to life in a foreign capital requires determination. It has refined my communication skills and enhanced my ability to bridge the gap between technical experts and policymakers. I no longer see myself merely as an engineer who fixes ships, but as an architect of the future maritime ecosystem.</w:t>
      </w:r>
    </w:p>
    <w:bookmarkEnd w:id="23"/>
    <w:bookmarkStart w:id="24" w:name="conclusion"/>
    <w:p>
      <w:pPr>
        <w:pStyle w:val="Heading2"/>
      </w:pPr>
      <w:r>
        <w:t xml:space="preserve">Conclusion</w:t>
      </w:r>
    </w:p>
    <w:p>
      <w:pPr>
        <w:pStyle w:val="FirstParagraph"/>
      </w:pPr>
      <w:r>
        <w:t xml:space="preserve">In conclusion, my journey as a Marine Engineer in</w:t>
      </w:r>
      <w:r>
        <w:t xml:space="preserve"> </w:t>
      </w:r>
      <w:r>
        <w:rPr>
          <w:bCs/>
          <w:b/>
        </w:rPr>
        <w:t xml:space="preserve">France Paris</w:t>
      </w:r>
      <w:r>
        <w:t xml:space="preserve"> </w:t>
      </w:r>
      <w:r>
        <w:t xml:space="preserve">is a testament to the evolving nature of our profession. It highlights that engineering is not bound by geography or traditional settings. The principles of efficiency, safety, and innovation travel with us from the deck of a tanker to the streets of Paris. By embracing this new environment, I have gained a broader understanding of how individual technical expertise contributes to global maritime sustainability goals. This reflection underscores my commitment to continuing this path, leveraging the strategic advantages of being based in</w:t>
      </w:r>
      <w:r>
        <w:t xml:space="preserve"> </w:t>
      </w:r>
      <w:r>
        <w:rPr>
          <w:bCs/>
          <w:b/>
        </w:rPr>
        <w:t xml:space="preserve">France Paris</w:t>
      </w:r>
      <w:r>
        <w:t xml:space="preserve"> </w:t>
      </w:r>
      <w:r>
        <w:t xml:space="preserve">to drive meaningful change in the marine engineering sector worldwide. The sea may be far away geographically, but its challenges and opportunities are very much present here.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Marine Engineer in France, Paris</dc:title>
  <dc:creator/>
  <dc:language>en</dc:language>
  <cp:keywords/>
  <dcterms:created xsi:type="dcterms:W3CDTF">2026-07-30T10:48:59Z</dcterms:created>
  <dcterms:modified xsi:type="dcterms:W3CDTF">2026-07-30T10:48:59Z</dcterms:modified>
</cp:coreProperties>
</file>

<file path=docProps/custom.xml><?xml version="1.0" encoding="utf-8"?>
<Properties xmlns="http://schemas.openxmlformats.org/officeDocument/2006/custom-properties" xmlns:vt="http://schemas.openxmlformats.org/officeDocument/2006/docPropsVTypes"/>
</file>