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Marine</w:t>
      </w:r>
      <w:r>
        <w:t xml:space="preserve"> </w:t>
      </w:r>
      <w:r>
        <w:t xml:space="preserve">Engineering</w:t>
      </w:r>
      <w:r>
        <w:t xml:space="preserve"> </w:t>
      </w:r>
      <w:r>
        <w:t xml:space="preserve">in</w:t>
      </w:r>
      <w:r>
        <w:t xml:space="preserve"> </w:t>
      </w:r>
      <w:r>
        <w:t xml:space="preserve">Zimbabwe</w:t>
      </w:r>
      <w:r>
        <w:t xml:space="preserve"> </w:t>
      </w:r>
      <w:r>
        <w:t xml:space="preserve">Harare</w:t>
      </w:r>
    </w:p>
    <w:bookmarkStart w:id="27" w:name="X09f3a4b9711abcf0c74c5238338d10953243995"/>
    <w:p>
      <w:pPr>
        <w:pStyle w:val="Heading1"/>
      </w:pPr>
      <w:r>
        <w:t xml:space="preserve">The Landlocked Paradox: Reflecting on the Role of a Marine Engineer in Zimbabwe, Harare</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Reflection Paper on the Intersection of Maritime Engineering and Inland Logistics</w:t>
      </w:r>
    </w:p>
    <w:bookmarkStart w:id="20" w:name="introduction"/>
    <w:p>
      <w:pPr>
        <w:pStyle w:val="Heading2"/>
      </w:pPr>
      <w:r>
        <w:t xml:space="preserve">Introduction</w:t>
      </w:r>
    </w:p>
    <w:p>
      <w:pPr>
        <w:pStyle w:val="FirstParagraph"/>
      </w:pPr>
      <w:r>
        <w:t xml:space="preserve">The term "Marine Engineer" immediately conjures images of vast oceans, massive container ships cutting through stormy seas, or complex propulsion systems deep within the hull of a tanker. However, writing this reflection paper from Harare, the capital city of Zimbabwe—a country famously landlocked—presents a unique intellectual and professional challenge. It forces us to deconstruct the definition of marine engineering and recontextualize it within an inland environment. This document serves as a comprehensive reflection on what it means to be a Marine Engineer in Zimbabwe, specifically within the urban and logistical context of Harare, arguing that the principles of marine engineering are not confined by geography but are adapted for critical freshwater and heavy industrial applications.</w:t>
      </w:r>
    </w:p>
    <w:bookmarkEnd w:id="20"/>
    <w:bookmarkStart w:id="21" w:name="Xfb0727075f903b598a8a0b011842b7df5e086db"/>
    <w:p>
      <w:pPr>
        <w:pStyle w:val="Heading2"/>
      </w:pPr>
      <w:r>
        <w:t xml:space="preserve">The Geographic Context: Defying Conventions</w:t>
      </w:r>
    </w:p>
    <w:p>
      <w:pPr>
        <w:pStyle w:val="FirstParagraph"/>
      </w:pPr>
      <w:r>
        <w:t xml:space="preserve">Zimbabwe’s geography is defined by its lack of direct access to the sea. Consequently, one might superficially argue that there is no place for marine engineering in Harare. Yet, this perspective overlooks the intricate network of inland waterways and heavy machinery that sustain the nation's economy. While we do not have an ocean coastline, we have Lake Kariba, the Zambezi River systems, and a burgeoning industrial sector reliant on heavy mechanical systems. To be a Marine Engineer in Harare is to understand that "marine" does not strictly mean "saltwater," but rather involves fluid dynamics, thermodynamics, and propulsion mechanics applicable to any large-scale hydraulic or mechanical system.</w:t>
      </w:r>
    </w:p>
    <w:bookmarkEnd w:id="21"/>
    <w:bookmarkStart w:id="22" w:name="Xa4cc348ddb93f108ac448347f14fdf9151de3f8"/>
    <w:p>
      <w:pPr>
        <w:pStyle w:val="Heading2"/>
      </w:pPr>
      <w:r>
        <w:t xml:space="preserve">The Dual Role: Industry and Infrastructure</w:t>
      </w:r>
    </w:p>
    <w:p>
      <w:pPr>
        <w:pStyle w:val="FirstParagraph"/>
      </w:pPr>
      <w:r>
        <w:t xml:space="preserve">In the context of Zimbabwe Harare, the skills traditionally taught in maritime academies are repurposed for industrial maintenance and infrastructure management. The city is a hub for mining equipment, manufacturing plants, and transportation logistics. A Marine Engineer working here often finds themselves managing diesel generators that power hospitals and data centers during load-shedding crises. The thermodynamic principles governing steam turbines on a ship are identical to those in the backup power plants of Harare’s industrial zones.</w:t>
      </w:r>
    </w:p>
    <w:p>
      <w:pPr>
        <w:pStyle w:val="BodyText"/>
      </w:pPr>
      <w:r>
        <w:t xml:space="preserve">Furthermore, the maintenance of heavy transport vehicles—trucks, buses, and mining machinery—requires a deep understanding of internal combustion engines and hydraulic systems. These are core competencies of marine engineering. Therefore, the Marine Engineer in Zimbabwe becomes a vital link in the supply chain, ensuring that the mechanical heartlands of Harare’s economy continue to beat effectively despite economic fluctuations and resource constraints.</w:t>
      </w:r>
    </w:p>
    <w:bookmarkEnd w:id="22"/>
    <w:bookmarkStart w:id="23" w:name="the-challenge-of-resourcefulness"/>
    <w:p>
      <w:pPr>
        <w:pStyle w:val="Heading2"/>
      </w:pPr>
      <w:r>
        <w:t xml:space="preserve">The Challenge of Resourcefulness</w:t>
      </w:r>
    </w:p>
    <w:p>
      <w:pPr>
        <w:pStyle w:val="FirstParagraph"/>
      </w:pPr>
      <w:r>
        <w:t xml:space="preserve">A defining characteristic of being a professional engineer in Zimbabwe is resourcefulness. In developed maritime nations, marine engineers often have access to immediate spare parts and global supply chains for critical components. In Harare, the reality is different. The Marine Engineer must become adept at improvisation, reverse engineering, and predictive maintenance. This adaptability fosters a level of ingenuity that is rarely seen in more affluent markets.</w:t>
      </w:r>
    </w:p>
    <w:p>
      <w:pPr>
        <w:pStyle w:val="BodyText"/>
      </w:pPr>
      <w:r>
        <w:t xml:space="preserve">This reflection highlights that the value of a Marine Engineer in this region is not just their technical knowledge, but their ability to innovate under pressure. When a critical pump fails on an industrial site near Borrowdale or Highfield, the engineer must find solutions with locally available materials. This resilience transforms the role from simple maintenance into strategic problem-solving, directly contributing to national economic stability.</w:t>
      </w:r>
    </w:p>
    <w:bookmarkEnd w:id="23"/>
    <w:bookmarkStart w:id="24" w:name="Xdf98385a5212e673c4f0cda8736b17c67a9acc8"/>
    <w:p>
      <w:pPr>
        <w:pStyle w:val="Heading2"/>
      </w:pPr>
      <w:r>
        <w:t xml:space="preserve">Environmental and Hydrological Significance</w:t>
      </w:r>
    </w:p>
    <w:p>
      <w:pPr>
        <w:pStyle w:val="FirstParagraph"/>
      </w:pPr>
      <w:r>
        <w:t xml:space="preserve">Beyond heavy industry, there is a growing necessity for marine engineering principles in environmental management. Lake Kariba is not just a recreational spot; it is the lifeline for Zimbabwe’s electricity generation via hydroelectric power. While the turbines at Kariba are massive, smaller-scale hydro and water treatment facilities require maintenance that relies on fluid mechanics and pump efficiency—skills intrinsic to marine engineering.</w:t>
      </w:r>
    </w:p>
    <w:p>
      <w:pPr>
        <w:pStyle w:val="BodyText"/>
      </w:pPr>
      <w:r>
        <w:t xml:space="preserve">In Harare, urban water management is also a critical issue. The principles of hydraulic engineering used in ship ballast systems can be applied to understand municipal water distribution networks. As Zimbabwe faces climate variability, the role of engineers who understand fluid flow and pressure dynamics becomes increasingly important in ensuring sustainable water usage in major cities like Harare.</w:t>
      </w:r>
    </w:p>
    <w:bookmarkEnd w:id="24"/>
    <w:bookmarkStart w:id="25" w:name="the-educational-and-professional-journey"/>
    <w:p>
      <w:pPr>
        <w:pStyle w:val="Heading2"/>
      </w:pPr>
      <w:r>
        <w:t xml:space="preserve">The Educational and Professional Journey</w:t>
      </w:r>
    </w:p>
    <w:p>
      <w:pPr>
        <w:pStyle w:val="FirstParagraph"/>
      </w:pPr>
      <w:r>
        <w:t xml:space="preserve">Pursuing a career path aligned with marine engineering while based in Harare often requires a journey of self-education and certification. Many professionals may start with degrees in mechanical or electrical engineering but specialize through on-the-job training in hydraulic systems, diesel propulsion, or industrial automation. The "Marine Engineer" title here is often functional rather than literal. It represents a mindset: one that prioritizes system integrity, efficiency, and reliability in complex mechanical environments.</w:t>
      </w:r>
    </w:p>
    <w:p>
      <w:pPr>
        <w:pStyle w:val="BodyText"/>
      </w:pPr>
      <w:r>
        <w:t xml:space="preserve">Professional bodies such as the Engineering Institute of Zimbabwe (EIz) play a crucial role in formalizing these skills. Reflecting on this career path emphasizes the need for continuous learning. The technologies used in marine engines are increasingly being adopted into heavy-duty terrestrial vehicles. Thus, staying updated with global maritime trends provides Harare-based engineers with cutting-edge knowledge applicable to local challenges.</w:t>
      </w:r>
    </w:p>
    <w:bookmarkEnd w:id="25"/>
    <w:bookmarkStart w:id="26" w:name="conclusion"/>
    <w:p>
      <w:pPr>
        <w:pStyle w:val="Heading2"/>
      </w:pPr>
      <w:r>
        <w:t xml:space="preserve">Conclusion</w:t>
      </w:r>
    </w:p>
    <w:p>
      <w:pPr>
        <w:pStyle w:val="FirstParagraph"/>
      </w:pPr>
      <w:r>
        <w:t xml:space="preserve">In conclusion, the role of a Marine Engineer in Zimbabwe, particularly within the context of Harare, is one of adaptation and essential utility. It is a profession that transcends the traditional boundaries of oceans and ports. Whether maintaining the generators that keep Harare running during power cuts, ensuring the reliability of mining equipment in Zimbabwe’s resource-rich regions, or contributing to hydrological projects on Lake Kariba, these engineers are pivotal to national development.</w:t>
      </w:r>
    </w:p>
    <w:p>
      <w:pPr>
        <w:pStyle w:val="BodyText"/>
      </w:pPr>
      <w:r>
        <w:t xml:space="preserve">This reflection paper asserts that geography does not limit engineering expertise; rather, it shapes its application. The Marine Engineer in Harare is a master of mechanical resilience and fluid dynamics, operating in an environment that demands creativity and robust problem-solving. As Zimbabwe continues to develop its industrial base, the recognition of these inland applications of marine engineering will be crucial for sustaining growth and ensuring infrastructure reliability in the capital.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Reality of Marine Engineering in Zimbabwe Harare</dc:title>
  <dc:creator/>
  <dc:language>en</dc:language>
  <cp:keywords/>
  <dcterms:created xsi:type="dcterms:W3CDTF">2026-07-30T01:13:27Z</dcterms:created>
  <dcterms:modified xsi:type="dcterms:W3CDTF">2026-07-30T01:13:27Z</dcterms:modified>
</cp:coreProperties>
</file>

<file path=docProps/custom.xml><?xml version="1.0" encoding="utf-8"?>
<Properties xmlns="http://schemas.openxmlformats.org/officeDocument/2006/custom-properties" xmlns:vt="http://schemas.openxmlformats.org/officeDocument/2006/docPropsVTypes"/>
</file>