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Strategic</w:t>
      </w:r>
      <w:r>
        <w:t xml:space="preserve"> </w:t>
      </w:r>
      <w:r>
        <w:t xml:space="preserve">Marketing</w:t>
      </w:r>
      <w:r>
        <w:t xml:space="preserve"> </w:t>
      </w:r>
      <w:r>
        <w:t xml:space="preserve">Leadership</w:t>
      </w:r>
      <w:r>
        <w:t xml:space="preserve"> </w:t>
      </w:r>
      <w:r>
        <w:t xml:space="preserve">in</w:t>
      </w:r>
      <w:r>
        <w:t xml:space="preserve"> </w:t>
      </w:r>
      <w:r>
        <w:t xml:space="preserve">Ghana</w:t>
      </w:r>
      <w:r>
        <w:t xml:space="preserve"> </w:t>
      </w:r>
      <w:r>
        <w:t xml:space="preserve">Accra</w:t>
      </w:r>
    </w:p>
    <w:bookmarkStart w:id="25" w:name="X1a27c8df5d41bd2f4c31f80c58591a7c88c924b"/>
    <w:p>
      <w:pPr>
        <w:pStyle w:val="Heading1"/>
      </w:pPr>
      <w:r>
        <w:t xml:space="preserve">A Reflection on the Role of a Marketing Manager in Ghana Accra</w:t>
      </w:r>
    </w:p>
    <w:p>
      <w:pPr>
        <w:pStyle w:val="FirstParagraph"/>
      </w:pPr>
      <w:r>
        <w:t xml:space="preserve">The contemporary business landscape is characterized by rapid digital transformation, shifting consumer behaviors, and an increasingly interconnected global economy. Within this dynamic environment, the role of a</w:t>
      </w:r>
      <w:r>
        <w:t xml:space="preserve"> </w:t>
      </w:r>
      <w:r>
        <w:t xml:space="preserve">Marketing Manager</w:t>
      </w:r>
      <w:r>
        <w:t xml:space="preserve"> </w:t>
      </w:r>
      <w:r>
        <w:t xml:space="preserve">extends far beyond traditional advertising and promotional activities. It requires a profound understanding of cultural nuances, economic realities, and technological adoption rates specific to the region in question. This reflection paper aims to explore the multifaceted responsibilities, challenges, and strategic imperatives faced by a Marketing Manager operating specifically within</w:t>
      </w:r>
      <w:r>
        <w:t xml:space="preserve"> </w:t>
      </w:r>
      <w:r>
        <w:t xml:space="preserve">Ghana Accra</w:t>
      </w:r>
      <w:r>
        <w:t xml:space="preserve">, the vibrant capital city that serves as the commercial heart of West Africa.</w:t>
      </w:r>
    </w:p>
    <w:bookmarkStart w:id="20" w:name="X87527c728d705438384606f4646da487ed1ade2"/>
    <w:p>
      <w:pPr>
        <w:pStyle w:val="Heading2"/>
      </w:pPr>
      <w:r>
        <w:t xml:space="preserve">The Unique Socio-Cultural Fabric of Accra</w:t>
      </w:r>
    </w:p>
    <w:p>
      <w:pPr>
        <w:pStyle w:val="FirstParagraph"/>
      </w:pPr>
      <w:r>
        <w:t xml:space="preserve">To effectively lead marketing initiatives in</w:t>
      </w:r>
      <w:r>
        <w:t xml:space="preserve"> </w:t>
      </w:r>
      <w:r>
        <w:t xml:space="preserve">Ghana Accra</w:t>
      </w:r>
      <w:r>
        <w:t xml:space="preserve">, one must first appreciate the city’s unique socio-cultural fabric. Accra is not merely a geographic location; it is a melting pot of diverse ethnic groups, languages, and traditions. The local population values community, respect for hierarchy, and strong interpersonal relationships. For a</w:t>
      </w:r>
      <w:r>
        <w:t xml:space="preserve"> </w:t>
      </w:r>
      <w:r>
        <w:t xml:space="preserve">Marketing Manager</w:t>
      </w:r>
      <w:r>
        <w:t xml:space="preserve">, this means that generic global marketing strategies often fail unless they are deeply localized. Campaigns must resonate with the emotional core of the Ghanian people, leveraging shared cultural values such as "Sankofa"—the Akan principle of going back to retrieve what has been forgotten—to build brand heritage and trust.</w:t>
      </w:r>
    </w:p>
    <w:p>
      <w:pPr>
        <w:pStyle w:val="BodyText"/>
      </w:pPr>
      <w:r>
        <w:t xml:space="preserve">Furthermore, Accra is a city that never sleeps when it comes to social engagement. The youth demographic is particularly influential, driven by a passion for music, fashion, and technology. Understanding the "Accra vibe" is crucial. Marketing strategies must be agile enough to tap into trending topics on platforms like WhatsApp and Twitter (X), where local discourse shapes public opinion. A successful</w:t>
      </w:r>
      <w:r>
        <w:t xml:space="preserve"> </w:t>
      </w:r>
      <w:r>
        <w:t xml:space="preserve">Marketing Manager</w:t>
      </w:r>
      <w:r>
        <w:t xml:space="preserve"> </w:t>
      </w:r>
      <w:r>
        <w:t xml:space="preserve">in this context acts not just as a strategist but as a cultural translator, bridging the gap between global brand standards and local grassroots realities.</w:t>
      </w:r>
    </w:p>
    <w:bookmarkEnd w:id="20"/>
    <w:bookmarkStart w:id="21" w:name="Xc3cb88d6e2ff276eac78b5690077846d327fc19"/>
    <w:p>
      <w:pPr>
        <w:pStyle w:val="Heading2"/>
      </w:pPr>
      <w:r>
        <w:t xml:space="preserve">Digital Disruption and Infrastructure Challenges</w:t>
      </w:r>
    </w:p>
    <w:p>
      <w:pPr>
        <w:pStyle w:val="FirstParagraph"/>
      </w:pPr>
      <w:r>
        <w:t xml:space="preserve">The digital landscape in Ghana is evolving rapidly, yet it presents unique infrastructure challenges. While internet penetration has surged, data costs remain a significant barrier for many consumers. Consequently, the role of a</w:t>
      </w:r>
      <w:r>
        <w:t xml:space="preserve"> </w:t>
      </w:r>
      <w:r>
        <w:t xml:space="preserve">Marketing Manager</w:t>
      </w:r>
      <w:r>
        <w:t xml:space="preserve"> </w:t>
      </w:r>
      <w:r>
        <w:t xml:space="preserve">must include optimizing content for mobile-first experiences that are data-efficient. Heavy video content may alienate cost-sensitive consumers if not compressed properly or offered via zero-rated partnerships with local telecom providers like MTN or Vodafone Ghana.</w:t>
      </w:r>
    </w:p>
    <w:p>
      <w:pPr>
        <w:pStyle w:val="BodyText"/>
      </w:pPr>
      <w:r>
        <w:t xml:space="preserve">Innovation is key. A forward-thinking</w:t>
      </w:r>
      <w:r>
        <w:t xml:space="preserve"> </w:t>
      </w:r>
      <w:r>
        <w:t xml:space="preserve">Marketing Manager</w:t>
      </w:r>
      <w:r>
        <w:t xml:space="preserve"> </w:t>
      </w:r>
      <w:r>
        <w:t xml:space="preserve">in Accra must leverage mobile money ecosystems, such as Mobile Money (MoMo), which are deeply integrated into daily transactions. Marketing campaigns that integrate seamless payment solutions within the user journey significantly enhance conversion rates. Moreover, the rise of e-commerce in</w:t>
      </w:r>
      <w:r>
        <w:t xml:space="preserve"> </w:t>
      </w:r>
      <w:r>
        <w:t xml:space="preserve">Ghana Accra</w:t>
      </w:r>
      <w:r>
        <w:t xml:space="preserve"> </w:t>
      </w:r>
      <w:r>
        <w:t xml:space="preserve">requires a robust digital presence that builds trust. This involves transparent communication about delivery logistics, return policies, and customer service responsiveness, addressing common consumer anxieties in the online retail space.</w:t>
      </w:r>
    </w:p>
    <w:bookmarkEnd w:id="21"/>
    <w:bookmarkStart w:id="22" w:name="X754834b6048ae7769df0071930570c93f2dc8c1"/>
    <w:p>
      <w:pPr>
        <w:pStyle w:val="Heading2"/>
      </w:pPr>
      <w:r>
        <w:t xml:space="preserve">Navigating Regulatory and Economic Complexities</w:t>
      </w:r>
    </w:p>
    <w:p>
      <w:pPr>
        <w:pStyle w:val="FirstParagraph"/>
      </w:pPr>
      <w:r>
        <w:t xml:space="preserve">Economic volatility is another critical factor influencing marketing decisions. Fluctuations in the Cedi against major currencies can impact import costs, advertising budgets, and consumer purchasing power. A strategic</w:t>
      </w:r>
      <w:r>
        <w:t xml:space="preserve"> </w:t>
      </w:r>
      <w:r>
        <w:t xml:space="preserve">Marketing Manager</w:t>
      </w:r>
      <w:r>
        <w:t xml:space="preserve"> </w:t>
      </w:r>
      <w:r>
        <w:t xml:space="preserve">must be adept at scenario planning, adjusting pricing strategies and promotional offers to maintain relevance during economic downturns. This might involve shifting focus from premium product lines to value-for-money propositions that appeal to budget-conscious consumers.</w:t>
      </w:r>
    </w:p>
    <w:p>
      <w:pPr>
        <w:pStyle w:val="BodyText"/>
      </w:pPr>
      <w:r>
        <w:t xml:space="preserve">Additionally, regulatory compliance plays a vital role. The Advertising Standards Authority of Ghana (ASAG) and other bodies enforce guidelines on truthfulness and fairness in advertising. A</w:t>
      </w:r>
      <w:r>
        <w:t xml:space="preserve"> </w:t>
      </w:r>
      <w:r>
        <w:t xml:space="preserve">Marketing Manager</w:t>
      </w:r>
      <w:r>
        <w:t xml:space="preserve"> </w:t>
      </w:r>
      <w:r>
        <w:t xml:space="preserve">must ensure all campaigns adhere to these regulations while still being creative and compelling. This balance requires meticulous attention to detail and often, close collaboration with legal teams to navigate the nuances of local consumer protection laws.</w:t>
      </w:r>
    </w:p>
    <w:bookmarkEnd w:id="22"/>
    <w:bookmarkStart w:id="23" w:name="Xbe5c4c5457f024a6e7010ff8f1dfb9cc50100b5"/>
    <w:p>
      <w:pPr>
        <w:pStyle w:val="Heading2"/>
      </w:pPr>
      <w:r>
        <w:t xml:space="preserve">The Importance of Local Partnerships and Influencer Marketing</w:t>
      </w:r>
    </w:p>
    <w:p>
      <w:pPr>
        <w:pStyle w:val="FirstParagraph"/>
      </w:pPr>
      <w:r>
        <w:t xml:space="preserve">In</w:t>
      </w:r>
      <w:r>
        <w:t xml:space="preserve"> </w:t>
      </w:r>
      <w:r>
        <w:t xml:space="preserve">Ghana Accra</w:t>
      </w:r>
      <w:r>
        <w:t xml:space="preserve">, trust is often mediated through social proof. Endorsements from credible local figures carry significant weight. Therefore, influencer marketing is not just a trend but a strategic necessity. However, the role of a</w:t>
      </w:r>
      <w:r>
        <w:t xml:space="preserve"> </w:t>
      </w:r>
      <w:r>
        <w:t xml:space="preserve">Marketing Manager</w:t>
      </w:r>
      <w:r>
        <w:t xml:space="preserve"> </w:t>
      </w:r>
      <w:r>
        <w:t xml:space="preserve">here goes beyond simply paying for posts. It involves cultivating long-term relationships with micro-influencers who have genuine engagement and trust within niche communities. Whether it’s in fashion, tech, or food and beverage, partnering with individuals who authentically align with the brand’s values can drive significant organic reach.</w:t>
      </w:r>
    </w:p>
    <w:p>
      <w:pPr>
        <w:pStyle w:val="BodyText"/>
      </w:pPr>
      <w:r>
        <w:t xml:space="preserve">Furthermore, corporate social responsibility (CSR) is a powerful marketing tool in Ghana. Ghanaians appreciate businesses that give back to their communities. A</w:t>
      </w:r>
      <w:r>
        <w:t xml:space="preserve"> </w:t>
      </w:r>
      <w:r>
        <w:t xml:space="preserve">Marketing Manager</w:t>
      </w:r>
      <w:r>
        <w:t xml:space="preserve"> </w:t>
      </w:r>
      <w:r>
        <w:t xml:space="preserve">should integrate CSR initiatives into the core brand narrative, highlighting efforts in education, health, or environmental sustainability. These stories resonate deeply and can differentiate a brand in a crowded marketplace.</w:t>
      </w:r>
    </w:p>
    <w:bookmarkEnd w:id="23"/>
    <w:bookmarkStart w:id="24" w:name="Xb9ea3618d77486e5d74ffaa9a5fad504b12ea85"/>
    <w:p>
      <w:pPr>
        <w:pStyle w:val="Heading2"/>
      </w:pPr>
      <w:r>
        <w:t xml:space="preserve">Conclusion: The Future of Marketing Leadership in Accra</w:t>
      </w:r>
    </w:p>
    <w:p>
      <w:pPr>
        <w:pStyle w:val="FirstParagraph"/>
      </w:pPr>
      <w:r>
        <w:t xml:space="preserve">In conclusion, the position of a</w:t>
      </w:r>
      <w:r>
        <w:t xml:space="preserve"> </w:t>
      </w:r>
      <w:r>
        <w:t xml:space="preserve">Marketing Manager</w:t>
      </w:r>
      <w:r>
        <w:t xml:space="preserve"> </w:t>
      </w:r>
      <w:r>
        <w:t xml:space="preserve">in</w:t>
      </w:r>
      <w:r>
        <w:t xml:space="preserve"> </w:t>
      </w:r>
      <w:r>
        <w:t xml:space="preserve">Ghana Accra</w:t>
      </w:r>
      <w:r>
        <w:t xml:space="preserve"> </w:t>
      </w:r>
      <w:r>
        <w:t xml:space="preserve">is one of immense complexity and opportunity. It demands a blend of strategic foresight, cultural empathy, and operational agility. Success in this role requires moving beyond imported methodologies to embrace solutions that are rooted in the local context. By understanding the digital behaviors of the youth, navigating economic fluctuations with resilience, leveraging mobile technologies, and building authentic community relationships through partnerships and CSR, a Marketing Manager can drive sustainable growth.</w:t>
      </w:r>
    </w:p>
    <w:p>
      <w:pPr>
        <w:pStyle w:val="BodyText"/>
      </w:pPr>
      <w:r>
        <w:t xml:space="preserve">As Accra continues to grow as a hub for innovation and commerce in West Africa, the demand for sophisticated marketing leadership will only increase. The future belongs to those who can harmonize global best practices with local traditions. For any professional aspiring to or currently holding this role, continuous learning, adaptability, and a deep respect for the Ghanaian spirit are not just advisable—they are essential for success. This reflection underscores that effective marketing in Accra is less about shouting messages into the void and more about engaging in meaningful conversations within a vibrant, dynamic community.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Strategic Marketing Leadership in Ghana Accra</dc:title>
  <dc:creator/>
  <dc:language>en</dc:language>
  <cp:keywords/>
  <dcterms:created xsi:type="dcterms:W3CDTF">2026-07-29T12:08:14Z</dcterms:created>
  <dcterms:modified xsi:type="dcterms:W3CDTF">2026-07-29T12:08:14Z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