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376447efec0ea4ddf381f47fe42bbab69269d6"/>
    <w:p>
      <w:pPr>
        <w:pStyle w:val="Heading1"/>
      </w:pPr>
      <w:r>
        <w:t xml:space="preserve">A Reflection on the Role of the Marketing Manager in Abidjan, Ivory Coast</w:t>
      </w:r>
    </w:p>
    <w:p>
      <w:pPr>
        <w:pStyle w:val="FirstParagraph"/>
      </w:pPr>
      <w:r>
        <w:br/>
      </w:r>
    </w:p>
    <w:p>
      <w:pPr>
        <w:pStyle w:val="BodyText"/>
      </w:pPr>
      <w:r>
        <w:rPr>
          <w:bCs/>
          <w:b/>
        </w:rPr>
        <w:t xml:space="preserve">Date:</w:t>
      </w:r>
      <w:r>
        <w:t xml:space="preserve"> </w:t>
      </w:r>
      <w:r>
        <w:t xml:space="preserve">October 24, 2023</w:t>
      </w:r>
      <w:r>
        <w:br/>
      </w:r>
      <w:r>
        <w:rPr>
          <w:bCs/>
          <w:b/>
        </w:rPr>
        <w:t xml:space="preserve">To:</w:t>
      </w:r>
      <w:r>
        <w:t xml:space="preserve"> </w:t>
      </w:r>
      <w:r>
        <w:t xml:space="preserve">Executive Board of Directors</w:t>
      </w:r>
      <w:r>
        <w:br/>
      </w:r>
      <w:r>
        <w:rPr>
          <w:bCs/>
          <w:b/>
        </w:rPr>
        <w:t xml:space="preserve">From:</w:t>
      </w:r>
      <w:r>
        <w:br/>
      </w:r>
    </w:p>
    <w:bookmarkStart w:id="20" w:name="X9a0cd0e6d9a477b20df83c83e5e7802589d40c1"/>
    <w:p>
      <w:pPr>
        <w:pStyle w:val="Heading2"/>
      </w:pPr>
      <w:r>
        <w:t xml:space="preserve">Introduction: The Dynamic Pulse of Abidjan</w:t>
      </w:r>
    </w:p>
    <w:p>
      <w:pPr>
        <w:pStyle w:val="FirstParagraph"/>
      </w:pPr>
      <w:r>
        <w:br/>
      </w:r>
    </w:p>
    <w:p>
      <w:pPr>
        <w:pStyle w:val="BodyText"/>
      </w:pPr>
      <w:r>
        <w:t xml:space="preserve">The city of Abidjan is not merely the economic capital of Ivory Coast; it is a vibrant, pulsating heart that beats with the rhythm of West African innovation and tradition. To assume the role or responsibilities associated with a</w:t>
      </w:r>
      <w:r>
        <w:t xml:space="preserve"> </w:t>
      </w:r>
      <w:r>
        <w:rPr>
          <w:bCs/>
          <w:b/>
        </w:rPr>
        <w:t xml:space="preserve">Marketing Manager</w:t>
      </w:r>
      <w:r>
        <w:t xml:space="preserve"> </w:t>
      </w:r>
      <w:r>
        <w:t xml:space="preserve">within this specific geographic context requires more than just standard textbook knowledge. It demands an acute sensitivity to cultural nuance, economic volatility, and rapid digital transformation. This reflection paper serves to analyze the multifaceted challenges and opportunities inherent in managing marketing strategies for Ivory Coast Abidjan, exploring how global best practices must be localized to resonate with a dynamic and diverse consumer base.</w:t>
      </w:r>
    </w:p>
    <w:p>
      <w:pPr>
        <w:pStyle w:val="BodyText"/>
      </w:pPr>
      <w:r>
        <w:br/>
      </w:r>
    </w:p>
    <w:bookmarkEnd w:id="20"/>
    <w:bookmarkStart w:id="21" w:name="Xc4611b27680ac2a99d2d96365be4c34d84cda3b"/>
    <w:p>
      <w:pPr>
        <w:pStyle w:val="Heading2"/>
      </w:pPr>
      <w:r>
        <w:t xml:space="preserve">The Cultural Fabric: Navigating Tradition and Modernity</w:t>
      </w:r>
    </w:p>
    <w:p>
      <w:pPr>
        <w:pStyle w:val="FirstParagraph"/>
      </w:pPr>
      <w:r>
        <w:br/>
      </w:r>
    </w:p>
    <w:p>
      <w:pPr>
        <w:pStyle w:val="BodyText"/>
      </w:pPr>
      <w:r>
        <w:t xml:space="preserve">In Ivory Coast Abidjan, the first lesson for any</w:t>
      </w:r>
      <w:r>
        <w:t xml:space="preserve"> </w:t>
      </w:r>
      <w:r>
        <w:rPr>
          <w:bCs/>
          <w:b/>
        </w:rPr>
        <w:t xml:space="preserve">Marketing Manager</w:t>
      </w:r>
      <w:r>
        <w:t xml:space="preserve"> </w:t>
      </w:r>
      <w:r>
        <w:t xml:space="preserve">is that commerce is deeply personal. The Ivorian consumer values trust, relationships, and social proof above all else. Unlike Western markets where transactional efficiency often drives decisions, in Abidjan, a brand must be woven into the social fabric of its customers' lives. This reflects the strong communal structures prevalent in Ivorian society.</w:t>
      </w:r>
      <w:r>
        <w:br/>
      </w:r>
      <w:r>
        <w:br/>
      </w:r>
      <w:r>
        <w:t xml:space="preserve">As a</w:t>
      </w:r>
      <w:r>
        <w:t xml:space="preserve"> </w:t>
      </w:r>
      <w:r>
        <w:rPr>
          <w:bCs/>
          <w:b/>
        </w:rPr>
        <w:t xml:space="preserve">Marketing Manager</w:t>
      </w:r>
      <w:r>
        <w:t xml:space="preserve">, one must navigate the delicate balance between respecting traditional values—such as those rooted in the various ethnic groups that coexist harmoniously—and appealing to a modern, cosmopolitan youth population. The younger demographic, heavily concentrated in Abidjan’s trendy districts like Cocody and Plateau, is increasingly globalized. They consume international media, embrace digital trends, and seek brands that reflect their aspirational identities. Therefore, the</w:t>
      </w:r>
      <w:r>
        <w:t xml:space="preserve"> </w:t>
      </w:r>
      <w:r>
        <w:rPr>
          <w:bCs/>
          <w:b/>
        </w:rPr>
        <w:t xml:space="preserve">Marketing Manager</w:t>
      </w:r>
      <w:r>
        <w:t xml:space="preserve"> </w:t>
      </w:r>
      <w:r>
        <w:t xml:space="preserve">must craft campaigns that are bilingual (French and local dialects like Dioula) or even trilingual in some instances to ensure inclusivity and authenticity.</w:t>
      </w:r>
      <w:r>
        <w:br/>
      </w:r>
      <w:r>
        <w:br/>
      </w:r>
      <w:r>
        <w:t xml:space="preserve">For instance, a successful product launch in Ivory Coast Abidjan cannot rely solely on sterile digital ads. It requires community engagement, perhaps through partnerships with local influencers who hold significant sway over public opinion. The concept of "bouche-à-oreille" (word-of-mouth) is not just a channel; it is the primary engine of brand equity in this region.</w:t>
      </w:r>
    </w:p>
    <w:p>
      <w:pPr>
        <w:pStyle w:val="BodyText"/>
      </w:pPr>
      <w:r>
        <w:br/>
      </w:r>
    </w:p>
    <w:bookmarkEnd w:id="21"/>
    <w:bookmarkStart w:id="22" w:name="X2903b8f2e15e6ca4c25cbbd6ef5b2478ca5e1ba"/>
    <w:p>
      <w:pPr>
        <w:pStyle w:val="Heading2"/>
      </w:pPr>
      <w:r>
        <w:t xml:space="preserve">The Digital Leap: Infrastructure and Opportunity</w:t>
      </w:r>
    </w:p>
    <w:p>
      <w:pPr>
        <w:pStyle w:val="FirstParagraph"/>
      </w:pPr>
      <w:r>
        <w:br/>
      </w:r>
    </w:p>
    <w:p>
      <w:pPr>
        <w:pStyle w:val="BodyText"/>
      </w:pPr>
      <w:r>
        <w:t xml:space="preserve">One of the most striking features of the current marketing landscape in Ivory Coast Abidjan is the rapid acceleration toward digital platforms. While infrastructure challenges such as internet connectivity can still be sporadic, mobile penetration is ubiquitous. For a</w:t>
      </w:r>
      <w:r>
        <w:t xml:space="preserve"> </w:t>
      </w:r>
      <w:r>
        <w:rPr>
          <w:bCs/>
          <w:b/>
        </w:rPr>
        <w:t xml:space="preserve">Marketing Manager</w:t>
      </w:r>
      <w:r>
        <w:t xml:space="preserve">, this presents a unique dichotomy: while traditional media like radio and television remain powerful tools for reaching mass audiences, especially in more remote parts of the country or among older demographics, digital marketing is becoming the battlefield for competitive advantage in Abidjan.</w:t>
      </w:r>
      <w:r>
        <w:br/>
      </w:r>
      <w:r>
        <w:br/>
      </w:r>
      <w:r>
        <w:t xml:space="preserve">Social media platforms are not just communication tools; they are economic hubs. Instagram and WhatsApp serve as storefronts for small businesses and large corporations alike. A</w:t>
      </w:r>
      <w:r>
        <w:t xml:space="preserve"> </w:t>
      </w:r>
      <w:r>
        <w:rPr>
          <w:bCs/>
          <w:b/>
        </w:rPr>
        <w:t xml:space="preserve">Marketing Manager</w:t>
      </w:r>
      <w:r>
        <w:t xml:space="preserve"> </w:t>
      </w:r>
      <w:r>
        <w:t xml:space="preserve">must be proficient in leveraging these platforms not just for branding, but for direct sales support and customer service. The expectation of responsiveness is high; a delay in replying to a customer inquiry on WhatsApp can result in lost business.</w:t>
      </w:r>
      <w:r>
        <w:br/>
      </w:r>
      <w:r>
        <w:br/>
      </w:r>
      <w:r>
        <w:t xml:space="preserve">Furthermore, data analytics plays an increasingly vital role. However, the</w:t>
      </w:r>
      <w:r>
        <w:t xml:space="preserve"> </w:t>
      </w:r>
      <w:r>
        <w:rPr>
          <w:bCs/>
          <w:b/>
        </w:rPr>
        <w:t xml:space="preserve">Marketing Manager</w:t>
      </w:r>
      <w:r>
        <w:t xml:space="preserve"> </w:t>
      </w:r>
      <w:r>
        <w:t xml:space="preserve">must be cautious about relying solely on global data models. Consumer behavior in Ivory Coast Abidjan is distinct. Purchasing power varies wildly between segments, and price sensitivity is a critical factor. Understanding local purchasing patterns requires localized data analysis rather than generic regional assumptions.</w:t>
      </w:r>
    </w:p>
    <w:p>
      <w:pPr>
        <w:pStyle w:val="BodyText"/>
      </w:pPr>
      <w:r>
        <w:br/>
      </w:r>
    </w:p>
    <w:bookmarkEnd w:id="22"/>
    <w:bookmarkStart w:id="23" w:name="X3daffd51fb33e84cd5185722ce6047fdeb20d4b"/>
    <w:p>
      <w:pPr>
        <w:pStyle w:val="Heading2"/>
      </w:pPr>
      <w:r>
        <w:t xml:space="preserve">Economic Realities: Inflation, Competition, and Strategy</w:t>
      </w:r>
    </w:p>
    <w:p>
      <w:pPr>
        <w:pStyle w:val="FirstParagraph"/>
      </w:pPr>
      <w:r>
        <w:br/>
      </w:r>
    </w:p>
    <w:p>
      <w:pPr>
        <w:pStyle w:val="BodyText"/>
      </w:pPr>
      <w:r>
        <w:t xml:space="preserve">The economic environment in Ivory Coast Abidjan is characterized by growth but also by inflationary pressures and intense competition. As a</w:t>
      </w:r>
      <w:r>
        <w:t xml:space="preserve"> </w:t>
      </w:r>
      <w:r>
        <w:rPr>
          <w:bCs/>
          <w:b/>
        </w:rPr>
        <w:t xml:space="preserve">Marketing Manager</w:t>
      </w:r>
      <w:r>
        <w:t xml:space="preserve">, one must operate within a framework where consumer spending power can fluctuate based on broader economic trends affecting the West African CFA franc zone. This necessitates agile marketing strategies that are cost-effective yet impactful.</w:t>
      </w:r>
      <w:r>
        <w:br/>
      </w:r>
      <w:r>
        <w:br/>
      </w:r>
      <w:r>
        <w:t xml:space="preserve">Branding in this context is not just about logo recognition; it is about value proposition. In a market saturated with both local and international brands, the</w:t>
      </w:r>
      <w:r>
        <w:t xml:space="preserve"> </w:t>
      </w:r>
      <w:r>
        <w:rPr>
          <w:bCs/>
          <w:b/>
        </w:rPr>
        <w:t xml:space="preserve">Marketing Manager</w:t>
      </w:r>
      <w:r>
        <w:t xml:space="preserve"> </w:t>
      </w:r>
      <w:r>
        <w:t xml:space="preserve">must clearly articulate why a product offers superior value. This often means focusing on durability, after-sales service, and reliability rather than just aesthetic appeal.</w:t>
      </w:r>
      <w:r>
        <w:br/>
      </w:r>
      <w:r>
        <w:br/>
      </w:r>
      <w:r>
        <w:t xml:space="preserve">Moreover, competition in Abidjan is fierce across sectors such as telecommunications, banking, FMCG (Fast-Moving Consumer Goods), and real estate. The</w:t>
      </w:r>
      <w:r>
        <w:t xml:space="preserve"> </w:t>
      </w:r>
      <w:r>
        <w:rPr>
          <w:bCs/>
          <w:b/>
        </w:rPr>
        <w:t xml:space="preserve">Marketing Manager</w:t>
      </w:r>
      <w:r>
        <w:t xml:space="preserve"> </w:t>
      </w:r>
      <w:r>
        <w:t xml:space="preserve">must constantly monitor competitor activities within the Ivory Coast Abidjan landscape. A competitor’s move in the Plateau district may have immediate ripple effects on branding strategies in Yopougon or Abobo. Geographic segmentation within the city itself is crucial, as each neighborhood has its own socioeconomic profile and consumer preferences.</w:t>
      </w:r>
    </w:p>
    <w:p>
      <w:pPr>
        <w:pStyle w:val="BodyText"/>
      </w:pPr>
      <w:r>
        <w:br/>
      </w:r>
    </w:p>
    <w:bookmarkEnd w:id="23"/>
    <w:bookmarkStart w:id="24" w:name="X80323ee7dbf14dd862a9658073c1d6bbe25a0c7"/>
    <w:p>
      <w:pPr>
        <w:pStyle w:val="Heading2"/>
      </w:pPr>
      <w:r>
        <w:t xml:space="preserve">The Human Element: Leadership and Team Dynamics</w:t>
      </w:r>
    </w:p>
    <w:p>
      <w:pPr>
        <w:pStyle w:val="FirstParagraph"/>
      </w:pPr>
      <w:r>
        <w:br/>
      </w:r>
    </w:p>
    <w:p>
      <w:pPr>
        <w:pStyle w:val="BodyText"/>
      </w:pPr>
      <w:r>
        <w:t xml:space="preserve">Beyond external strategy, the role of a</w:t>
      </w:r>
      <w:r>
        <w:t xml:space="preserve"> </w:t>
      </w:r>
      <w:r>
        <w:rPr>
          <w:bCs/>
          <w:b/>
        </w:rPr>
        <w:t xml:space="preserve">Marketing Manager</w:t>
      </w:r>
      <w:r>
        <w:t xml:space="preserve"> </w:t>
      </w:r>
      <w:r>
        <w:t xml:space="preserve">in Ivory Coast Abidjan is heavily defined by internal leadership. Building a team that understands both global marketing standards and local realities is essential. The workforce in Abidjan is young, educated, and ambitious. A</w:t>
      </w:r>
      <w:r>
        <w:t xml:space="preserve"> </w:t>
      </w:r>
      <w:r>
        <w:rPr>
          <w:bCs/>
          <w:b/>
        </w:rPr>
        <w:t xml:space="preserve">Marketing Manager</w:t>
      </w:r>
      <w:r>
        <w:t xml:space="preserve"> </w:t>
      </w:r>
      <w:r>
        <w:t xml:space="preserve">must foster an environment of creativity while providing clear direction.</w:t>
      </w:r>
      <w:r>
        <w:br/>
      </w:r>
      <w:r>
        <w:br/>
      </w:r>
      <w:r>
        <w:t xml:space="preserve">Training and development are key components of this role. Many marketers entering the workforce in Ivory Coast Abidjan possess strong theoretical knowledge but may lack exposure to complex strategic planning. It is the duty of the</w:t>
      </w:r>
      <w:r>
        <w:t xml:space="preserve"> </w:t>
      </w:r>
      <w:r>
        <w:rPr>
          <w:bCs/>
          <w:b/>
        </w:rPr>
        <w:t xml:space="preserve">Marketing Manager</w:t>
      </w:r>
      <w:r>
        <w:t xml:space="preserve"> </w:t>
      </w:r>
      <w:r>
        <w:t xml:space="preserve">to mentor these individuals, bridging the gap between academic learning and practical application in a volatile market.</w:t>
      </w:r>
      <w:r>
        <w:br/>
      </w:r>
      <w:r>
        <w:br/>
      </w:r>
      <w:r>
        <w:t xml:space="preserve">Additionally, cross-departmental collaboration is vital. In Ivory Coast Abidjan, silos can hinder progress. The</w:t>
      </w:r>
      <w:r>
        <w:t xml:space="preserve"> </w:t>
      </w:r>
      <w:r>
        <w:rPr>
          <w:bCs/>
          <w:b/>
        </w:rPr>
        <w:t xml:space="preserve">Marketing Manager</w:t>
      </w:r>
      <w:r>
        <w:t xml:space="preserve"> </w:t>
      </w:r>
      <w:r>
        <w:t xml:space="preserve">must work closely with sales teams who are on the ground interacting with customers, as well as supply chain managers to ensure that marketing promises match delivery capabilities.</w:t>
      </w:r>
    </w:p>
    <w:p>
      <w:pPr>
        <w:pStyle w:val="BodyText"/>
      </w:pPr>
      <w:r>
        <w:br/>
      </w:r>
    </w:p>
    <w:bookmarkEnd w:id="24"/>
    <w:bookmarkStart w:id="25" w:name="Xc5c79afe1d00bc36493e507ed4ba68df457f7b2"/>
    <w:p>
      <w:pPr>
        <w:pStyle w:val="Heading2"/>
      </w:pPr>
      <w:r>
        <w:t xml:space="preserve">Conclusion: A Commitment to Sustainable Growth</w:t>
      </w:r>
    </w:p>
    <w:p>
      <w:pPr>
        <w:pStyle w:val="FirstParagraph"/>
      </w:pPr>
      <w:r>
        <w:br/>
      </w:r>
    </w:p>
    <w:p>
      <w:pPr>
        <w:pStyle w:val="BodyText"/>
      </w:pPr>
      <w:r>
        <w:t xml:space="preserve">In conclusion, serving as a</w:t>
      </w:r>
      <w:r>
        <w:t xml:space="preserve"> </w:t>
      </w:r>
      <w:r>
        <w:rPr>
          <w:bCs/>
          <w:b/>
        </w:rPr>
        <w:t xml:space="preserve">Marketing Manager</w:t>
      </w:r>
      <w:r>
        <w:t xml:space="preserve"> </w:t>
      </w:r>
      <w:r>
        <w:t xml:space="preserve">in Ivory Coast Abidjan is a role of immense complexity and reward. It requires a deep appreciation for the cultural richness of the Ivorian people, an acute awareness of digital trends, and a pragmatic approach to economic challenges. The city offers a fertile ground for innovation, where traditional values coexist with modern aspirations.</w:t>
      </w:r>
      <w:r>
        <w:br/>
      </w:r>
      <w:r>
        <w:br/>
      </w:r>
      <w:r>
        <w:t xml:space="preserve">Success in this role depends on the ability to adapt global marketing principles to the local context. It demands empathy toward the consumer, agility in strategy implementation, and strong leadership within the organization. By understanding the unique dynamics of Ivory Coast Abidjan, a</w:t>
      </w:r>
      <w:r>
        <w:t xml:space="preserve"> </w:t>
      </w:r>
      <w:r>
        <w:rPr>
          <w:bCs/>
          <w:b/>
        </w:rPr>
        <w:t xml:space="preserve">Marketing Manager</w:t>
      </w:r>
      <w:r>
        <w:t xml:space="preserve"> </w:t>
      </w:r>
      <w:r>
        <w:t xml:space="preserve">can drive sustainable growth for their brand, building lasting relationships that transcend mere transactions. This reflection underscores that marketing in Abidjan is not just about selling products; it is about connecting with people, respecting their heritage while embracing the future.</w:t>
      </w:r>
    </w:p>
    <w:p>
      <w:pPr>
        <w:pStyle w:val="BodyText"/>
      </w:pPr>
      <w:r>
        <w:br/>
      </w:r>
    </w:p>
    <w:p>
      <w:pPr>
        <w:pStyle w:val="BodyText"/>
      </w:pPr>
      <w:r>
        <w:t xml:space="preserve">Sincerely,</w:t>
      </w:r>
    </w:p>
    <w:p>
      <w:pPr>
        <w:pStyle w:val="BodyText"/>
      </w:pPr>
      <w:r>
        <w:br/>
      </w:r>
      <w:r>
        <w:br/>
      </w:r>
    </w:p>
    <w:p>
      <w:pPr>
        <w:pStyle w:val="BodyText"/>
      </w:pPr>
      <w:r>
        <w:t xml:space="preserve">[Your Name/Signature]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2026-07-29T16:06:14Z</dcterms:created>
  <dcterms:modified xsi:type="dcterms:W3CDTF">2026-07-29T16:06:14Z</dcterms:modified>
</cp:coreProperties>
</file>

<file path=docProps/custom.xml><?xml version="1.0" encoding="utf-8"?>
<Properties xmlns="http://schemas.openxmlformats.org/officeDocument/2006/custom-properties" xmlns:vt="http://schemas.openxmlformats.org/officeDocument/2006/docPropsVTypes"/>
</file>