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294b295bb0bb27f993ffbf956a82a836fda58ec"/>
    <w:p>
      <w:pPr>
        <w:pStyle w:val="Heading1"/>
      </w:pPr>
      <w:r>
        <w:t xml:space="preserve">Bridging Tradition and Innovation: A Reflection on the Marketing Manager Role in Malaysia Kuala Lumpur</w:t>
      </w:r>
    </w:p>
    <w:p>
      <w:pPr>
        <w:pStyle w:val="FirstParagraph"/>
      </w:pPr>
      <w:r>
        <w:rPr>
          <w:bCs/>
          <w:b/>
        </w:rPr>
        <w:t xml:space="preserve">The Context:</w:t>
      </w:r>
      <w:r>
        <w:t xml:space="preserve">This reflection paper explores the complex, multifaceted role of a</w:t>
      </w:r>
      <w:r>
        <w:t xml:space="preserve"> </w:t>
      </w:r>
      <w:r>
        <w:rPr>
          <w:bCs/>
          <w:b/>
        </w:rPr>
        <w:t xml:space="preserve">Marketing Manager</w:t>
      </w:r>
      <w:r>
        <w:t xml:space="preserve">, situated specifically within the vibrant, fast-paced economic hub of</w:t>
      </w:r>
      <w:r>
        <w:t xml:space="preserve"> </w:t>
      </w:r>
      <w:r>
        <w:rPr>
          <w:bCs/>
          <w:b/>
        </w:rPr>
        <w:t xml:space="preserve">Malaysia Kuala Lumpur</w:t>
      </w:r>
      <w:r>
        <w:t xml:space="preserve">. It serves as an academic and professional review.</w:t>
      </w:r>
    </w:p>
    <w:bookmarkStart w:id="20" w:name="X5ada504478677fa58fd23d83d118ecf55466336"/>
    <w:p>
      <w:pPr>
        <w:pStyle w:val="Heading2"/>
      </w:pPr>
      <w:r>
        <w:t xml:space="preserve">The Unique Landscape of Kuala Lumpur as a Marketing Battlefield</w:t>
      </w:r>
    </w:p>
    <w:p>
      <w:pPr>
        <w:pStyle w:val="FirstParagraph"/>
      </w:pPr>
      <w:r>
        <w:t xml:space="preserve">To truly understand the job description and daily realities for a</w:t>
      </w:r>
      <w:r>
        <w:t xml:space="preserve"> </w:t>
      </w:r>
      <w:r>
        <w:rPr>
          <w:bCs/>
          <w:b/>
        </w:rPr>
        <w:t xml:space="preserve">Marketing Manager</w:t>
      </w:r>
      <w:r>
        <w:t xml:space="preserve">, one must first contextualize the environment.</w:t>
      </w:r>
      <w:r>
        <w:t xml:space="preserve"> </w:t>
      </w:r>
      <w:r>
        <w:rPr>
          <w:bCs/>
          <w:b/>
        </w:rPr>
        <w:t xml:space="preserve">Malaysia Kuala Lumpur</w:t>
      </w:r>
      <w:r>
        <w:t xml:space="preserve"> </w:t>
      </w:r>
      <w:r>
        <w:t xml:space="preserve">is not merely a capital city; it is a dynamic intersection where global modernity collides with deep-seated Asian traditions, Islamic cultural norms, and multicultural diversity. For the Marketing Manager operating in this sphere, the challenge lies not just in promoting products or services but in navigating this intricate cultural tapestry.</w:t>
      </w:r>
      <w:r>
        <w:t xml:space="preserve"> </w:t>
      </w:r>
      <w:r>
        <w:t xml:space="preserve">In my research and observation of market trends within</w:t>
      </w:r>
      <w:r>
        <w:t xml:space="preserve"> </w:t>
      </w:r>
      <w:r>
        <w:rPr>
          <w:bCs/>
          <w:b/>
        </w:rPr>
        <w:t xml:space="preserve">Malaysia Kuala Lumpur</w:t>
      </w:r>
      <w:r>
        <w:t xml:space="preserve">, it becomes evident that a one-size-fits-all marketing approach is obsolete here. The city is home to Malays, Chinese, Indians, expatriates from around the globe, and indigenous groups from Borneo. A</w:t>
      </w:r>
      <w:r>
        <w:t xml:space="preserve"> </w:t>
      </w:r>
      <w:r>
        <w:rPr>
          <w:bCs/>
          <w:b/>
        </w:rPr>
        <w:t xml:space="preserve">Marketing Manager</w:t>
      </w:r>
      <w:r>
        <w:t xml:space="preserve"> </w:t>
      </w:r>
      <w:r>
        <w:t xml:space="preserve">must possess high emotional intelligence and cultural sensitivity. For instance, marketing campaigns during Ramadan in</w:t>
      </w:r>
      <w:r>
        <w:t xml:space="preserve"> </w:t>
      </w:r>
      <w:r>
        <w:rPr>
          <w:bCs/>
          <w:b/>
        </w:rPr>
        <w:t xml:space="preserve">Malaysia Kuala Lumpur</w:t>
      </w:r>
      <w:r>
        <w:t xml:space="preserve"> </w:t>
      </w:r>
      <w:r>
        <w:t xml:space="preserve">require a distinct tone of reverence and community focus that differs vastly from campaigns launched during the Lunar New Year or Deepavali. The ability to pivot messaging seamlessly across these cultural festivals is not just a skill; it is a survival mechanism for any Marketing Manager seeking sustainable growth in this region.</w:t>
      </w:r>
    </w:p>
    <w:bookmarkEnd w:id="20"/>
    <w:bookmarkStart w:id="21" w:name="the-evolution-of-the-digital-frontier"/>
    <w:p>
      <w:pPr>
        <w:pStyle w:val="Heading2"/>
      </w:pPr>
      <w:r>
        <w:t xml:space="preserve">The Evolution of the Digital Frontier</w:t>
      </w:r>
    </w:p>
    <w:p>
      <w:pPr>
        <w:pStyle w:val="FirstParagraph"/>
      </w:pPr>
      <w:r>
        <w:t xml:space="preserve">The role of the</w:t>
      </w:r>
      <w:r>
        <w:t xml:space="preserve"> </w:t>
      </w:r>
      <w:r>
        <w:rPr>
          <w:bCs/>
          <w:b/>
        </w:rPr>
        <w:t xml:space="preserve">Marketing Manager</w:t>
      </w:r>
      <w:r>
        <w:t xml:space="preserve"> </w:t>
      </w:r>
      <w:r>
        <w:t xml:space="preserve">has undergone a seismic shift due to digitalization, and nowhere is this more apparent than in</w:t>
      </w:r>
      <w:r>
        <w:t xml:space="preserve"> </w:t>
      </w:r>
      <w:r>
        <w:rPr>
          <w:bCs/>
          <w:b/>
        </w:rPr>
        <w:t xml:space="preserve">Malaysia Kuala Lumpur</w:t>
      </w:r>
      <w:r>
        <w:t xml:space="preserve">. With one of Southeast Asia’s highest smartphone penetration rates, the digital landscape here is exceptionally competitive. A modern</w:t>
      </w:r>
      <w:r>
        <w:t xml:space="preserve"> </w:t>
      </w:r>
      <w:r>
        <w:rPr>
          <w:bCs/>
          <w:b/>
        </w:rPr>
        <w:t xml:space="preserve">Marketing Manager cannot rely solely on traditional print or broadcast media. They must be adept at orchestrating omnichannel strategies that integrate social media platforms like TikTok, Instagram, and WhatsApp Business with localized search engine optimization (SEO) efforts.</w:t>
      </w:r>
      <w:r>
        <w:rPr>
          <w:bCs/>
          <w:b/>
        </w:rPr>
        <w:t xml:space="preserve"> </w:t>
      </w:r>
      <w:r>
        <w:rPr>
          <w:bCs/>
          <w:b/>
        </w:rPr>
        <w:t xml:space="preserve">Reflecting on the data from recent market analyses in</w:t>
      </w:r>
      <w:r>
        <w:rPr>
          <w:bCs/>
          <w:b/>
        </w:rPr>
        <w:t xml:space="preserve"> </w:t>
      </w:r>
      <w:r>
        <w:rPr>
          <w:bCs/>
          <w:b/>
          <w:bCs/>
          <w:b/>
        </w:rPr>
        <w:t xml:space="preserve">Malaysia Kuala Lumpur</w:t>
      </w:r>
      <w:r>
        <w:rPr>
          <w:bCs/>
          <w:b/>
        </w:rPr>
        <w:t xml:space="preserve">, there is a clear trend toward mobile-first commerce. The</w:t>
      </w:r>
      <w:r>
        <w:rPr>
          <w:bCs/>
          <w:b/>
        </w:rPr>
        <w:t xml:space="preserve"> </w:t>
      </w:r>
      <w:r>
        <w:rPr>
          <w:bCs/>
          <w:b/>
          <w:bCs/>
          <w:b/>
        </w:rPr>
        <w:t xml:space="preserve">Marketing Manager</w:t>
      </w:r>
      <w:r>
        <w:rPr>
          <w:bCs/>
          <w:b/>
        </w:rPr>
        <w:t xml:space="preserve"> </w:t>
      </w:r>
      <w:r>
        <w:rPr>
          <w:bCs/>
          <w:b/>
        </w:rPr>
        <w:t xml:space="preserve">must therefore prioritize user experience (UX) on mobile devices, ensure seamless integration with local payment gateways (such as Touch 'n Go and GrabPay), and leverage influencer marketing, which holds immense sway in the Malaysian demographic. The reflection here is that technical proficiency is no longer optional; it is the baseline requirement for a</w:t>
      </w:r>
      <w:r>
        <w:rPr>
          <w:bCs/>
          <w:b/>
        </w:rPr>
        <w:t xml:space="preserve"> </w:t>
      </w:r>
      <w:r>
        <w:rPr>
          <w:bCs/>
          <w:b/>
          <w:bCs/>
          <w:b/>
        </w:rPr>
        <w:t xml:space="preserve">Marketing Manager</w:t>
      </w:r>
      <w:r>
        <w:rPr>
          <w:bCs/>
          <w:b/>
        </w:rPr>
        <w:t xml:space="preserve"> </w:t>
      </w:r>
      <w:r>
        <w:rPr>
          <w:bCs/>
          <w:b/>
        </w:rPr>
        <w:t xml:space="preserve">to remain relevant in</w:t>
      </w:r>
      <w:r>
        <w:rPr>
          <w:bCs/>
          <w:b/>
        </w:rPr>
        <w:t xml:space="preserve"> </w:t>
      </w:r>
      <w:r>
        <w:rPr>
          <w:bCs/>
          <w:b/>
          <w:bCs/>
          <w:b/>
        </w:rPr>
        <w:t xml:space="preserve">Malaysia Kuala Lumpur.</w:t>
      </w:r>
    </w:p>
    <w:bookmarkEnd w:id="21"/>
    <w:bookmarkStart w:id="22" w:name="Xb9690cd61fb18a41b6df29df72079a5100274ae"/>
    <w:p>
      <w:pPr>
        <w:pStyle w:val="Heading2"/>
      </w:pPr>
      <w:r>
        <w:t xml:space="preserve">Navigating Regulatory and Ethical Complexities</w:t>
      </w:r>
    </w:p>
    <w:p>
      <w:pPr>
        <w:pStyle w:val="FirstParagraph"/>
      </w:pPr>
      <w:r>
        <w:t xml:space="preserve">Another critical aspect of this role involves navigating the regulatory framework. In</w:t>
      </w:r>
      <w:r>
        <w:t xml:space="preserve"> </w:t>
      </w:r>
      <w:r>
        <w:rPr>
          <w:bCs/>
          <w:b/>
        </w:rPr>
        <w:t xml:space="preserve">Malaysia Kuala Lumpur, advertising standards are governed by strict guidelines, particularly regarding claims about health, finance, and consumer protection. The</w:t>
      </w:r>
      <w:r>
        <w:rPr>
          <w:bCs/>
          <w:b/>
        </w:rPr>
        <w:t xml:space="preserve"> </w:t>
      </w:r>
      <w:r>
        <w:rPr>
          <w:bCs/>
          <w:b/>
          <w:bCs/>
          <w:b/>
        </w:rPr>
        <w:t xml:space="preserve">Marketing Manager</w:t>
      </w:r>
      <w:r>
        <w:rPr>
          <w:bCs/>
          <w:b/>
        </w:rPr>
        <w:t xml:space="preserve"> </w:t>
      </w:r>
      <w:r>
        <w:rPr>
          <w:bCs/>
          <w:b/>
        </w:rPr>
        <w:t xml:space="preserve">must work closely with legal teams to ensure compliance while still crafting compelling narratives. This balance is delicate; too conservative an approach may stifle creativity and market reach, while too aggressive an approach risks severe penalties and reputational damage.</w:t>
      </w:r>
      <w:r>
        <w:rPr>
          <w:bCs/>
          <w:b/>
        </w:rPr>
        <w:t xml:space="preserve"> </w:t>
      </w:r>
      <w:r>
        <w:rPr>
          <w:bCs/>
          <w:b/>
        </w:rPr>
        <w:t xml:space="preserve">Furthermore, ethical marketing has gained traction among consumers in</w:t>
      </w:r>
      <w:r>
        <w:rPr>
          <w:bCs/>
          <w:b/>
        </w:rPr>
        <w:t xml:space="preserve"> </w:t>
      </w:r>
      <w:r>
        <w:rPr>
          <w:bCs/>
          <w:b/>
          <w:bCs/>
          <w:b/>
        </w:rPr>
        <w:t xml:space="preserve">Malaysia Kuala Lumpur. There is a growing demand for Corporate Social Responsibility (CSR) initiatives that are authentic rather than performative. A</w:t>
      </w:r>
      <w:r>
        <w:rPr>
          <w:bCs/>
          <w:b/>
          <w:bCs/>
          <w:b/>
        </w:rPr>
        <w:t xml:space="preserve"> </w:t>
      </w:r>
      <w:r>
        <w:rPr>
          <w:bCs/>
          <w:b/>
          <w:bCs/>
          <w:b/>
          <w:bCs/>
          <w:b/>
        </w:rPr>
        <w:t xml:space="preserve">Marketing Manager must reflect on how their brand contributes to society—whether through environmental sustainability projects in the heart of the city or community development programs in surrounding states like Selangor. Authenticity resonates deeply with Malaysian consumers, who value honesty and long-term trust over short-term gains.</w:t>
      </w:r>
    </w:p>
    <w:bookmarkEnd w:id="22"/>
    <w:bookmarkStart w:id="23" w:name="Xa6935d01be9d3c80d4fcb6c502800c6c76582c6"/>
    <w:p>
      <w:pPr>
        <w:pStyle w:val="Heading2"/>
      </w:pPr>
      <w:r>
        <w:t xml:space="preserve">The Human Element: Leadership and Collaboration</w:t>
      </w:r>
    </w:p>
    <w:p>
      <w:pPr>
        <w:pStyle w:val="FirstParagraph"/>
      </w:pPr>
      <w:r>
        <w:t xml:space="preserve">Beyond strategy and tactics, the core of being a</w:t>
      </w:r>
      <w:r>
        <w:t xml:space="preserve"> </w:t>
      </w:r>
      <w:r>
        <w:rPr>
          <w:bCs/>
          <w:b/>
        </w:rPr>
        <w:t xml:space="preserve">Marketing Manager</w:t>
      </w:r>
      <w:r>
        <w:t xml:space="preserve"> </w:t>
      </w:r>
      <w:r>
        <w:t xml:space="preserve">in</w:t>
      </w:r>
      <w:r>
        <w:t xml:space="preserve"> </w:t>
      </w:r>
      <w:r>
        <w:rPr>
          <w:bCs/>
          <w:b/>
        </w:rPr>
        <w:t xml:space="preserve">Malaysia Kuala Lumpur is leadership. The marketing department often sits at the crossroads of sales, product development, finance, and customer service. Effective communication is paramount. In the multicultural environment of</w:t>
      </w:r>
      <w:r>
        <w:rPr>
          <w:bCs/>
          <w:b/>
        </w:rPr>
        <w:t xml:space="preserve"> </w:t>
      </w:r>
      <w:r>
        <w:rPr>
          <w:bCs/>
          <w:b/>
          <w:bCs/>
          <w:b/>
        </w:rPr>
        <w:t xml:space="preserve">Malaysia Kuala Lumpur, a manager must foster an inclusive team culture that mirrors the diversity of its customer base. This means recognizing different working styles, promoting open dialogue across hierarchical levels (which can sometimes be steep in traditional Malaysian corporate structures), and encouraging innovation while respecting established protocols.</w:t>
      </w:r>
      <w:r>
        <w:rPr>
          <w:bCs/>
          <w:b/>
          <w:bCs/>
          <w:b/>
        </w:rPr>
        <w:t xml:space="preserve"> </w:t>
      </w:r>
      <w:r>
        <w:rPr>
          <w:bCs/>
          <w:b/>
          <w:bCs/>
          <w:b/>
        </w:rPr>
        <w:t xml:space="preserve">Moreover, the</w:t>
      </w:r>
      <w:r>
        <w:rPr>
          <w:bCs/>
          <w:b/>
          <w:bCs/>
          <w:b/>
        </w:rPr>
        <w:t xml:space="preserve"> </w:t>
      </w:r>
      <w:r>
        <w:rPr>
          <w:bCs/>
          <w:b/>
          <w:bCs/>
          <w:b/>
          <w:bCs/>
          <w:b/>
        </w:rPr>
        <w:t xml:space="preserve">Marketing Manager must be a student of human behavior. In a competitive market like</w:t>
      </w:r>
      <w:r>
        <w:rPr>
          <w:bCs/>
          <w:b/>
          <w:bCs/>
          <w:b/>
          <w:bCs/>
          <w:b/>
        </w:rPr>
        <w:t xml:space="preserve"> </w:t>
      </w:r>
      <w:r>
        <w:rPr>
          <w:bCs/>
          <w:b/>
          <w:bCs/>
          <w:b/>
          <w:bCs/>
          <w:b/>
          <w:bCs/>
          <w:b/>
        </w:rPr>
        <w:t xml:space="preserve">Malaysia Kuala Lumpur, consumer loyalty is fragile. Understanding the psychological triggers that drive purchasing decisions—whether it’s social proof, scarcity, or emotional connection—allows the manager to craft campaigns that truly resonate. This requires continuous learning and staying attuned to shifting societal trends, such as the rising demand for halal-certified products even among non-Muslims in</w:t>
      </w:r>
      <w:r>
        <w:rPr>
          <w:bCs/>
          <w:b/>
          <w:bCs/>
          <w:b/>
          <w:bCs/>
          <w:b/>
          <w:bCs/>
          <w:b/>
        </w:rPr>
        <w:t xml:space="preserve"> </w:t>
      </w:r>
      <w:r>
        <w:rPr>
          <w:bCs/>
          <w:b/>
          <w:bCs/>
          <w:b/>
          <w:bCs/>
          <w:b/>
          <w:bCs/>
          <w:b/>
          <w:bCs/>
          <w:b/>
        </w:rPr>
        <w:t xml:space="preserve">Malaysia Kuala Lumpur.</w:t>
      </w:r>
    </w:p>
    <w:bookmarkEnd w:id="23"/>
    <w:bookmarkStart w:id="24" w:name="strategic-agility-and-future-outlook"/>
    <w:p>
      <w:pPr>
        <w:pStyle w:val="Heading2"/>
      </w:pPr>
      <w:r>
        <w:t xml:space="preserve">Strategic Agility and Future Outlook</w:t>
      </w:r>
    </w:p>
    <w:p>
      <w:pPr>
        <w:pStyle w:val="FirstParagraph"/>
      </w:pPr>
      <w:r>
        <w:t xml:space="preserve">Looking ahead, the role of the</w:t>
      </w:r>
      <w:r>
        <w:t xml:space="preserve"> </w:t>
      </w:r>
      <w:r>
        <w:rPr>
          <w:bCs/>
          <w:b/>
        </w:rPr>
        <w:t xml:space="preserve">Marketing Manager</w:t>
      </w:r>
      <w:r>
        <w:t xml:space="preserve"> </w:t>
      </w:r>
      <w:r>
        <w:t xml:space="preserve">in</w:t>
      </w:r>
      <w:r>
        <w:t xml:space="preserve"> </w:t>
      </w:r>
      <w:r>
        <w:rPr>
          <w:bCs/>
          <w:b/>
        </w:rPr>
        <w:t xml:space="preserve">Malaysia Kuala Lumpur will likely become even more data-driven and agile. The advent of artificial intelligence (AI) in marketing analytics offers unprecedented opportunities to personalize consumer interactions. However, this comes with ethical responsibilities regarding data privacy—a growing concern for consumers globally, including those in</w:t>
      </w:r>
      <w:r>
        <w:rPr>
          <w:bCs/>
          <w:b/>
        </w:rPr>
        <w:t xml:space="preserve"> </w:t>
      </w:r>
      <w:r>
        <w:rPr>
          <w:bCs/>
          <w:b/>
          <w:bCs/>
          <w:b/>
        </w:rPr>
        <w:t xml:space="preserve">Malaysia Kuala Lumpur.</w:t>
      </w:r>
      <w:r>
        <w:rPr>
          <w:bCs/>
          <w:b/>
          <w:bCs/>
          <w:b/>
        </w:rPr>
        <w:t xml:space="preserve"> </w:t>
      </w:r>
      <w:r>
        <w:rPr>
          <w:bCs/>
          <w:b/>
          <w:bCs/>
          <w:b/>
        </w:rPr>
        <w:t xml:space="preserve">The reflection here is clear: the future belongs to Marketing Managers who can blend technological prowess with human empathy. They must be able to interpret complex data sets from the bustling digital ecosystem of</w:t>
      </w:r>
      <w:r>
        <w:rPr>
          <w:bCs/>
          <w:b/>
          <w:bCs/>
          <w:b/>
        </w:rPr>
        <w:t xml:space="preserve"> </w:t>
      </w:r>
      <w:r>
        <w:rPr>
          <w:bCs/>
          <w:b/>
          <w:bCs/>
          <w:b/>
          <w:bCs/>
          <w:b/>
        </w:rPr>
        <w:t xml:space="preserve">Malaysia Kuala Lumpur and translate them into actionable, culturally resonant strategies. This requires a mindset of continuous adaptation. Markets in Southeast Asia are volatile and fast-changing; what works today may be obsolete tomorrow. Therefore, resilience and strategic foresight are essential traits for any</w:t>
      </w:r>
      <w:r>
        <w:rPr>
          <w:bCs/>
          <w:b/>
          <w:bCs/>
          <w:b/>
          <w:bCs/>
          <w:b/>
        </w:rPr>
        <w:t xml:space="preserve"> </w:t>
      </w:r>
      <w:r>
        <w:rPr>
          <w:bCs/>
          <w:b/>
          <w:bCs/>
          <w:b/>
          <w:bCs/>
          <w:b/>
          <w:bCs/>
          <w:b/>
        </w:rPr>
        <w:t xml:space="preserve">Marketing Manager</w:t>
      </w:r>
      <w:r>
        <w:rPr>
          <w:bCs/>
          <w:b/>
          <w:bCs/>
          <w:b/>
          <w:bCs/>
          <w:b/>
        </w:rPr>
        <w:t xml:space="preserv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Marketing Manager</w:t>
      </w:r>
      <w:r>
        <w:t xml:space="preserve">, especially within the unique socio-economic context of</w:t>
      </w:r>
    </w:p>
    <w:p>
      <w:pPr>
        <w:pStyle w:val="BodyText"/>
      </w:pPr>
      <w:r>
        <w:t xml:space="preserve">Malaysia Kuala Lumpur, is far more than just a title. It is a dynamic role that demands cultural intelligence, technological fluency, ethical integrity, and strong leadership. The challenges presented by this vibrant city are significant but offer unparalleled opportunities for innovation and growth. By embracing the complexities of multiculturalism in</w:t>
      </w:r>
    </w:p>
    <w:p>
      <w:pPr>
        <w:pStyle w:val="BodyText"/>
      </w:pPr>
      <w:r>
        <w:t xml:space="preserve">Malaysia Kuala Lumpur and leveraging digital advancements responsibly, a</w:t>
      </w:r>
      <w:r>
        <w:t xml:space="preserve"> </w:t>
      </w:r>
      <w:r>
        <w:rPr>
          <w:bCs/>
          <w:b/>
        </w:rPr>
        <w:t xml:space="preserve">Marketing Manager</w:t>
      </w:r>
      <w:r>
        <w:t xml:space="preserve"> </w:t>
      </w:r>
      <w:r>
        <w:t xml:space="preserve">can drive meaningful brand impact and contribute to the economic vitality of the region. This reflection underscores that success in this field is not just about selling products; it is about building lasting relationships with diverse communities in one of Southeast Asia’s most exciting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Malaysia Kuala Lumpur</dc:title>
  <dc:creator/>
  <dc:language>en</dc:language>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