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Pakistan</w:t>
      </w:r>
      <w:r>
        <w:t xml:space="preserve"> </w:t>
      </w:r>
      <w:r>
        <w:t xml:space="preserve">Karachi</w:t>
      </w:r>
    </w:p>
    <w:bookmarkStart w:id="26" w:name="X86e0a1ef26f12954bd4672a2aca953af920050c"/>
    <w:p>
      <w:pPr>
        <w:pStyle w:val="Heading1"/>
      </w:pPr>
      <w:r>
        <w:t xml:space="preserve">A Reflection on the Role of a Marketing Manager in Pakistan Karachi</w:t>
      </w:r>
    </w:p>
    <w:p>
      <w:pPr>
        <w:pStyle w:val="FirstParagraph"/>
      </w:pPr>
      <w:r>
        <w:t xml:space="preserve">The landscape of modern commerce is shifting rapidly, and nowhere is this shift more palpable or complex than in</w:t>
      </w:r>
      <w:r>
        <w:t xml:space="preserve"> </w:t>
      </w:r>
      <w:r>
        <w:rPr>
          <w:bCs/>
          <w:b/>
        </w:rPr>
        <w:t xml:space="preserve">Pakistan Karachi</w:t>
      </w:r>
      <w:r>
        <w:t xml:space="preserve">. As the economic hub of Pakistan and one of the most populous urban centers in Asia, this city presents a unique crucible for business strategy. Within this dynamic environment, the role of the</w:t>
      </w:r>
      <w:r>
        <w:t xml:space="preserve"> </w:t>
      </w:r>
      <w:r>
        <w:rPr>
          <w:bCs/>
          <w:b/>
        </w:rPr>
        <w:t xml:space="preserve">Marketing Manager</w:t>
      </w:r>
      <w:r>
        <w:t xml:space="preserve"> </w:t>
      </w:r>
      <w:r>
        <w:t xml:space="preserve">transcends traditional definitions of brand promotion and sales optimization. It becomes a multifaceted discipline requiring cultural intelligence, digital agility, and profound local insight. This reflection paper explores the intricacies of serving as a</w:t>
      </w:r>
      <w:r>
        <w:t xml:space="preserve"> </w:t>
      </w:r>
      <w:r>
        <w:rPr>
          <w:bCs/>
          <w:b/>
        </w:rPr>
        <w:t xml:space="preserve">Marketing Manager</w:t>
      </w:r>
      <w:r>
        <w:t xml:space="preserve"> </w:t>
      </w:r>
      <w:r>
        <w:t xml:space="preserve">within the specific context of</w:t>
      </w:r>
      <w:r>
        <w:t xml:space="preserve"> </w:t>
      </w:r>
      <w:r>
        <w:rPr>
          <w:bCs/>
          <w:b/>
        </w:rPr>
        <w:t xml:space="preserve">Pakistan Karachi</w:t>
      </w:r>
      <w:r>
        <w:t xml:space="preserve">, analyzing the challenges, opportunities, and strategic imperatives that define this critical position.</w:t>
      </w:r>
    </w:p>
    <w:bookmarkStart w:id="20" w:name="Xf6ce92b233785228885f71518e4322f1f5323a3"/>
    <w:p>
      <w:pPr>
        <w:pStyle w:val="Heading2"/>
      </w:pPr>
      <w:r>
        <w:t xml:space="preserve">The Unique Economic Fabric of Pakistan Karachi</w:t>
      </w:r>
    </w:p>
    <w:p>
      <w:pPr>
        <w:pStyle w:val="FirstParagraph"/>
      </w:pPr>
      <w:r>
        <w:t xml:space="preserve">To understand the responsibilities of a</w:t>
      </w:r>
      <w:r>
        <w:t xml:space="preserve"> </w:t>
      </w:r>
      <w:r>
        <w:rPr>
          <w:bCs/>
          <w:b/>
        </w:rPr>
        <w:t xml:space="preserve">Marketing Manager</w:t>
      </w:r>
      <w:r>
        <w:t xml:space="preserve">, one must first appreciate the ecosystem in which they operate.</w:t>
      </w:r>
      <w:r>
        <w:t xml:space="preserve"> </w:t>
      </w:r>
      <w:r>
        <w:rPr>
          <w:bCs/>
          <w:b/>
        </w:rPr>
        <w:t xml:space="preserve">Pakistan Karachi</w:t>
      </w:r>
      <w:r>
        <w:t xml:space="preserve"> </w:t>
      </w:r>
      <w:r>
        <w:t xml:space="preserve">is not merely a city; it is an economic engine that drives nearly twenty percent of Pakistan's GDP. It is home to the Karachi Stock Exchange (now part of the PSX), major port operations, and a diverse array of industries ranging from textiles and pharmaceuticals to technology startups and financial services. For any</w:t>
      </w:r>
      <w:r>
        <w:t xml:space="preserve"> </w:t>
      </w:r>
      <w:r>
        <w:rPr>
          <w:bCs/>
          <w:b/>
        </w:rPr>
        <w:t xml:space="preserve">Marketing Manager</w:t>
      </w:r>
      <w:r>
        <w:t xml:space="preserve">, recognizing this density is crucial. The market here is vast, but it is also deeply fragmented. There exists a stark dichotomy between high-net-worth individuals in upscale areas like Clifton, DHA, and Gulshan-e-Iqbal, and the millions of residents in densely populated informal settlements.</w:t>
      </w:r>
    </w:p>
    <w:p>
      <w:pPr>
        <w:pStyle w:val="BodyText"/>
      </w:pPr>
      <w:r>
        <w:t xml:space="preserve">This economic stratification dictates marketing strategy. A</w:t>
      </w:r>
      <w:r>
        <w:t xml:space="preserve"> </w:t>
      </w:r>
      <w:r>
        <w:rPr>
          <w:bCs/>
          <w:b/>
        </w:rPr>
        <w:t xml:space="preserve">Marketing Manager</w:t>
      </w:r>
      <w:r>
        <w:t xml:space="preserve"> </w:t>
      </w:r>
      <w:r>
        <w:t xml:space="preserve">cannot employ a "one-size-fits-all" approach. The strategies that resonate with the elite consumer base in North Karachi must be entirely different from those targeting the mass market in South Karachi. The reflection of this reality requires the</w:t>
      </w:r>
      <w:r>
        <w:t xml:space="preserve"> </w:t>
      </w:r>
      <w:r>
        <w:rPr>
          <w:bCs/>
          <w:b/>
        </w:rPr>
        <w:t xml:space="preserve">Marketing Manager</w:t>
      </w:r>
    </w:p>
    <w:bookmarkEnd w:id="20"/>
    <w:bookmarkStart w:id="21" w:name="cultural-nuances-and-consumer-behavior"/>
    <w:p>
      <w:pPr>
        <w:pStyle w:val="Heading2"/>
      </w:pPr>
      <w:r>
        <w:t xml:space="preserve">Cultural Nuances and Consumer Behavior</w:t>
      </w:r>
    </w:p>
    <w:p>
      <w:pPr>
        <w:pStyle w:val="FirstParagraph"/>
      </w:pPr>
      <w:r>
        <w:t xml:space="preserve">Pakistan is a country deeply rooted in tradition, yet its youth demographic is increasingly globalized and digitally native. In</w:t>
      </w:r>
      <w:r>
        <w:t xml:space="preserve"> </w:t>
      </w:r>
      <w:r>
        <w:rPr>
          <w:bCs/>
          <w:b/>
        </w:rPr>
        <w:t xml:space="preserve">Pakistan Karachi</w:t>
      </w:r>
      <w:r>
        <w:t xml:space="preserve">, this creates a fascinating cultural hybridity. The</w:t>
      </w:r>
      <w:r>
        <w:t xml:space="preserve"> </w:t>
      </w:r>
      <w:r>
        <w:rPr>
          <w:bCs/>
          <w:b/>
        </w:rPr>
        <w:t xml:space="preserve">Marketing Manager</w:t>
      </w:r>
    </w:p>
    <w:p>
      <w:pPr>
        <w:pStyle w:val="BodyText"/>
      </w:pPr>
      <w:r>
        <w:t xml:space="preserve">For instance, during festive seasons like Eid-ul-Fitr or Ramadan, consumer behavior in</w:t>
      </w:r>
      <w:r>
        <w:t xml:space="preserve"> </w:t>
      </w:r>
      <w:r>
        <w:rPr>
          <w:bCs/>
          <w:b/>
        </w:rPr>
        <w:t xml:space="preserve">Pakistan Karachi</w:t>
      </w:r>
      <w:r>
        <w:t xml:space="preserve"> </w:t>
      </w:r>
      <w:r>
        <w:t xml:space="preserve">shifts dramatically. Spending increases across all categories as people prepare for gatherings and charity. A strategic</w:t>
      </w:r>
      <w:r>
        <w:t xml:space="preserve"> </w:t>
      </w:r>
      <w:r>
        <w:rPr>
          <w:bCs/>
          <w:b/>
        </w:rPr>
        <w:t xml:space="preserve">Marketing ManagerMarketing Manager</w:t>
      </w:r>
      <w:r>
        <w:t xml:space="preserve"> </w:t>
      </w:r>
      <w:r>
        <w:t xml:space="preserve">operating in this region.</w:t>
      </w:r>
    </w:p>
    <w:bookmarkEnd w:id="21"/>
    <w:bookmarkStart w:id="22" w:name="X117074ae42bc1162ccc74680affcbd69ad1cec9"/>
    <w:p>
      <w:pPr>
        <w:pStyle w:val="Heading2"/>
      </w:pPr>
      <w:r>
        <w:t xml:space="preserve">The Digital Transformation and Mobile-First Reality</w:t>
      </w:r>
    </w:p>
    <w:p>
      <w:pPr>
        <w:pStyle w:val="FirstParagraph"/>
      </w:pPr>
      <w:r>
        <w:t xml:space="preserve">In recent years, the digital landscape in</w:t>
      </w:r>
    </w:p>
    <w:p>
      <w:pPr>
        <w:pStyle w:val="BodyText"/>
      </w:pPr>
      <w:r>
        <w:t xml:space="preserve">Pakistan KarachiMarketing Managers. However, it also raises the bar for content quality and engagement.</w:t>
      </w:r>
    </w:p>
    <w:p>
      <w:pPr>
        <w:pStyle w:val="BodyText"/>
      </w:pPr>
      <w:r>
        <w:t xml:space="preserve">Social media platforms like Facebook, Instagram, TikTok, and YouTube are not just marketing channels in</w:t>
      </w:r>
      <w:r>
        <w:t xml:space="preserve"> </w:t>
      </w:r>
      <w:r>
        <w:rPr>
          <w:bCs/>
          <w:b/>
        </w:rPr>
        <w:t xml:space="preserve">Pakistan Karachi</w:t>
      </w:r>
      <w:r>
        <w:t xml:space="preserve">; they are the primary town squares where public opinion is formed. A</w:t>
      </w:r>
      <w:r>
        <w:t xml:space="preserve"> </w:t>
      </w:r>
      <w:r>
        <w:rPr>
          <w:bCs/>
          <w:b/>
        </w:rPr>
        <w:t xml:space="preserve">Marketing ManagerMarketing Manager</w:t>
      </w:r>
      <w:r>
        <w:t xml:space="preserve"> </w:t>
      </w:r>
      <w:r>
        <w:t xml:space="preserve">must ensure brand consistency across all touchpoints, from a viral TikTok video to an automated email response or a delivery driver’s interaction.</w:t>
      </w:r>
    </w:p>
    <w:bookmarkEnd w:id="22"/>
    <w:bookmarkStart w:id="23" w:name="X840888571e751578c95d17a8ad173ac073eab56"/>
    <w:p>
      <w:pPr>
        <w:pStyle w:val="Heading2"/>
      </w:pPr>
      <w:r>
        <w:t xml:space="preserve">Navigating Economic Volatility and Infrastructure Challenges</w:t>
      </w:r>
    </w:p>
    <w:p>
      <w:pPr>
        <w:pStyle w:val="FirstParagraph"/>
      </w:pPr>
      <w:r>
        <w:t xml:space="preserve">No reflection on business in this region would be complete without addressing the macroeconomic realities.</w:t>
      </w:r>
      <w:r>
        <w:t xml:space="preserve"> </w:t>
      </w:r>
      <w:r>
        <w:rPr>
          <w:bCs/>
          <w:b/>
        </w:rPr>
        <w:t xml:space="preserve">Pakistan KarachiMarketing Manager</w:t>
      </w:r>
      <w:r>
        <w:t xml:space="preserve"> </w:t>
      </w:r>
      <w:r>
        <w:t xml:space="preserve">must be agile enough to pivot strategies in response to these external shocks.</w:t>
      </w:r>
    </w:p>
    <w:p>
      <w:pPr>
        <w:pStyle w:val="BodyText"/>
      </w:pPr>
      <w:r>
        <w:t xml:space="preserve">During times of high inflation, consumers become more price-sensitive. Marketing messages may need to shift from emphasizing luxury and lifestyle value to highlighting durability, essential utility, and affordability. Additionally, infrastructure challenges such as load shedding (power outages) or traffic congestion can affect logistics and customer service expectations. A</w:t>
      </w:r>
      <w:r>
        <w:t xml:space="preserve"> </w:t>
      </w:r>
      <w:r>
        <w:rPr>
          <w:bCs/>
          <w:b/>
        </w:rPr>
        <w:t xml:space="preserve">Marketing Manager</w:t>
      </w:r>
      <w:r>
        <w:t xml:space="preserve"> </w:t>
      </w:r>
      <w:r>
        <w:t xml:space="preserve">must communicate transparently with customers about potential delays or service adjustments, turning potential negatives into opportunities for building brand trust through empathy and honesty.</w:t>
      </w:r>
    </w:p>
    <w:bookmarkEnd w:id="23"/>
    <w:bookmarkStart w:id="24" w:name="the-strategic-imperative-of-localization"/>
    <w:p>
      <w:pPr>
        <w:pStyle w:val="Heading2"/>
      </w:pPr>
      <w:r>
        <w:t xml:space="preserve">The Strategic Imperative of Localization</w:t>
      </w:r>
    </w:p>
    <w:p>
      <w:pPr>
        <w:pStyle w:val="FirstParagraph"/>
      </w:pPr>
      <w:r>
        <w:t xml:space="preserve">Global brands entering the market in</w:t>
      </w:r>
      <w:r>
        <w:t xml:space="preserve"> </w:t>
      </w:r>
      <w:r>
        <w:rPr>
          <w:bCs/>
          <w:b/>
        </w:rPr>
        <w:t xml:space="preserve">Pakistan KarachiMarketing Managers</w:t>
      </w:r>
    </w:p>
    <w:p>
      <w:pPr>
        <w:pStyle w:val="BodyText"/>
      </w:pPr>
      <w:r>
        <w:t xml:space="preserve">Moreover, language plays a pivotal role. While English is the language of business in</w:t>
      </w:r>
    </w:p>
    <w:p>
      <w:pPr>
        <w:pStyle w:val="BodyText"/>
      </w:pPr>
      <w:r>
        <w:t xml:space="preserve">Pakistan Karachi, Urdu is the lingua franca of the masses. Effective marketing often employs code-switching or regional dialects (such as Sindhi or Seraiki) to connect emotionally with diverse populations. The</w:t>
      </w:r>
      <w:r>
        <w:t xml:space="preserve"> </w:t>
      </w:r>
      <w:r>
        <w:rPr>
          <w:bCs/>
          <w:b/>
        </w:rPr>
        <w:t xml:space="preserve">Marketing Manager</w:t>
      </w:r>
      <w:r>
        <w:t xml:space="preserve"> </w:t>
      </w:r>
      <w:r>
        <w:t xml:space="preserve">must oversee content creation teams that can craft nuanced messages that feel native to the consumer, rather than translated and sterile.</w:t>
      </w:r>
    </w:p>
    <w:bookmarkEnd w:id="24"/>
    <w:bookmarkStart w:id="25" w:name="Xfee2d7fd7b634c8cc1d90bfede1450b1709f049"/>
    <w:p>
      <w:pPr>
        <w:pStyle w:val="Heading2"/>
      </w:pPr>
      <w:r>
        <w:t xml:space="preserve">Conclusion: The Future of Marketing in Karachi</w:t>
      </w:r>
    </w:p>
    <w:p>
      <w:pPr>
        <w:pStyle w:val="FirstParagraph"/>
      </w:pPr>
      <w:r>
        <w:t xml:space="preserve">In conclusion, being a</w:t>
      </w:r>
      <w:r>
        <w:t xml:space="preserve"> </w:t>
      </w:r>
      <w:r>
        <w:rPr>
          <w:bCs/>
          <w:b/>
        </w:rPr>
        <w:t xml:space="preserve">Marketing ManagerPakistan Karachi</w:t>
      </w:r>
    </w:p>
    <w:p>
      <w:pPr>
        <w:pStyle w:val="BodyText"/>
      </w:pPr>
      <w:r>
        <w:t xml:space="preserve">As we look to the future, the</w:t>
      </w:r>
      <w:r>
        <w:t xml:space="preserve"> </w:t>
      </w:r>
      <w:r>
        <w:rPr>
          <w:bCs/>
          <w:b/>
        </w:rPr>
        <w:t xml:space="preserve">Marketing ManagerPakistan Karachi, where community and tradition run deep yet modernity rushes forward, the</w:t>
      </w:r>
      <w:r>
        <w:rPr>
          <w:bCs/>
          <w:b/>
        </w:rPr>
        <w:t xml:space="preserve"> </w:t>
      </w:r>
      <w:r>
        <w:rPr>
          <w:bCs/>
          <w:b/>
          <w:bCs/>
          <w:b/>
        </w:rPr>
        <w:t xml:space="preserve">Marketing Manager</w:t>
      </w:r>
    </w:p>
    <w:p>
      <w:pPr>
        <w:pStyle w:val="BodyText"/>
      </w:pPr>
      <w:r>
        <w:t xml:space="preserve">The journey of a</w:t>
      </w:r>
      <w:r>
        <w:t xml:space="preserve"> </w:t>
      </w:r>
      <w:r>
        <w:rPr>
          <w:bCs/>
          <w:b/>
        </w:rPr>
        <w:t xml:space="preserve">Marketing Manager</w:t>
      </w:r>
      <w:r>
        <w:t xml:space="preserve"> </w:t>
      </w:r>
      <w:r>
        <w:t xml:space="preserve">in this vibrant metropolis is ongoing. It demands constant learning, adaptation, and a relentless focus on the consumer. As</w:t>
      </w:r>
    </w:p>
    <w:p>
      <w:pPr>
        <w:pStyle w:val="BodyText"/>
      </w:pPr>
      <w:r>
        <w:t xml:space="preserve">Pakistan Karachi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Marketing Manager in Pakistan Karachi</dc:title>
  <dc:creator/>
  <dc:language>en</dc:language>
  <cp:keywords/>
  <dcterms:created xsi:type="dcterms:W3CDTF">2026-07-29T21:09:27Z</dcterms:created>
  <dcterms:modified xsi:type="dcterms:W3CDTF">2026-07-29T21:09:27Z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