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Thailand,</w:t>
      </w:r>
      <w:r>
        <w:t xml:space="preserve"> </w:t>
      </w:r>
      <w:r>
        <w:t xml:space="preserve">Bangkok</w:t>
      </w:r>
    </w:p>
    <w:bookmarkStart w:id="26" w:name="Xf4335fd1560c7a7723495a7bfaa1e1dc55d1e79"/>
    <w:p>
      <w:pPr>
        <w:pStyle w:val="Heading1"/>
      </w:pPr>
      <w:r>
        <w:t xml:space="preserve">A Strategic Reflection on the Role of a Marketing Manager in Thailand, Bangkok</w:t>
      </w:r>
    </w:p>
    <w:p>
      <w:pPr>
        <w:pStyle w:val="FirstParagraph"/>
      </w:pPr>
      <w:r>
        <w:t xml:space="preserve">The landscape of modern business is defined by rapid change, digital saturation, and an increasing demand for authentic human connection. As a</w:t>
      </w:r>
      <w:r>
        <w:t xml:space="preserve"> </w:t>
      </w:r>
      <w:r>
        <w:rPr>
          <w:bCs/>
          <w:b/>
        </w:rPr>
        <w:t xml:space="preserve">Marketing Manager</w:t>
      </w:r>
      <w:r>
        <w:t xml:space="preserve">, stepping into the vibrant and complex ecosystem of</w:t>
      </w:r>
      <w:r>
        <w:t xml:space="preserve"> </w:t>
      </w:r>
      <w:r>
        <w:rPr>
          <w:bCs/>
          <w:b/>
        </w:rPr>
        <w:t xml:space="preserve">Thailand Bangkok</w:t>
      </w:r>
      <w:r>
        <w:t xml:space="preserve"> </w:t>
      </w:r>
      <w:r>
        <w:t xml:space="preserve">offers not just a job opportunity, but a profound intellectual and cultural exercise. This reflection paper seeks to analyze the multifaceted responsibilities, challenges, and opportunities inherent in this specific role within this specific geographic context. It is an exploration of how global marketing principles must be meticulously adapted to fit the unique socio-economic and cultural fabric of Thailand’s capital.</w:t>
      </w:r>
    </w:p>
    <w:bookmarkStart w:id="20" w:name="the-unique-pulse-of-bangkok"/>
    <w:p>
      <w:pPr>
        <w:pStyle w:val="Heading2"/>
      </w:pPr>
      <w:r>
        <w:t xml:space="preserve">The Unique Pulse of Bangkok</w:t>
      </w:r>
    </w:p>
    <w:p>
      <w:pPr>
        <w:pStyle w:val="FirstParagraph"/>
      </w:pPr>
      <w:r>
        <w:t xml:space="preserve">To understand the role of a</w:t>
      </w:r>
      <w:r>
        <w:t xml:space="preserve"> </w:t>
      </w:r>
      <w:r>
        <w:rPr>
          <w:bCs/>
          <w:b/>
        </w:rPr>
        <w:t xml:space="preserve">Marketing Manager</w:t>
      </w:r>
      <w:r>
        <w:t xml:space="preserve">, one must first understand the stage upon which they operate.</w:t>
      </w:r>
      <w:r>
        <w:t xml:space="preserve"> </w:t>
      </w:r>
      <w:r>
        <w:rPr>
          <w:bCs/>
          <w:b/>
        </w:rPr>
        <w:t xml:space="preserve">Bangkok, Thailand</w:t>
      </w:r>
      <w:r>
        <w:t xml:space="preserve">, is a city of striking contrasts. It is a metropolis where ancient temples stand in the shadow of sleek skyscrapers, and where traditional street food culture coexists with high-end luxury malls. For a marketing professional, this duality presents both a challenge and an immense opportunity. The market is not monolithic; it is layered.</w:t>
      </w:r>
    </w:p>
    <w:p>
      <w:pPr>
        <w:pStyle w:val="BodyText"/>
      </w:pPr>
      <w:r>
        <w:t xml:space="preserve">In</w:t>
      </w:r>
      <w:r>
        <w:t xml:space="preserve"> </w:t>
      </w:r>
      <w:r>
        <w:rPr>
          <w:bCs/>
          <w:b/>
        </w:rPr>
        <w:t xml:space="preserve">Bangkok</w:t>
      </w:r>
      <w:r>
        <w:t xml:space="preserve">, consumer behavior is heavily influenced by social connectivity. With one of the highest penetration rates of social media usage in the world, Thai consumers do not just browse; they interact, share, and validate purchases through community feedback. Therefore, a</w:t>
      </w:r>
      <w:r>
        <w:t xml:space="preserve"> </w:t>
      </w:r>
      <w:r>
        <w:rPr>
          <w:bCs/>
          <w:b/>
        </w:rPr>
        <w:t xml:space="preserve">Marketing Manager</w:t>
      </w:r>
      <w:r>
        <w:t xml:space="preserve"> </w:t>
      </w:r>
      <w:r>
        <w:t xml:space="preserve">here cannot rely solely on traditional broadcast advertising. The strategy must be conversational, engaging, and deeply integrated into platforms like LINE (which functions as an operating system for daily life in Thailand), Facebook, TikTok, and Instagram. The reflection of this reality is that the role requires a shift from "interrer" to "community builder."</w:t>
      </w:r>
    </w:p>
    <w:bookmarkEnd w:id="20"/>
    <w:bookmarkStart w:id="21" w:name="Xa0634c06e4d812f2c5787e3982bb2c9a734868f"/>
    <w:p>
      <w:pPr>
        <w:pStyle w:val="Heading2"/>
      </w:pPr>
      <w:r>
        <w:t xml:space="preserve">Cultural Nuance: The Concept of 'Sanuk' and 'Kreng Jai'</w:t>
      </w:r>
    </w:p>
    <w:p>
      <w:pPr>
        <w:pStyle w:val="FirstParagraph"/>
      </w:pPr>
      <w:r>
        <w:t xml:space="preserve">A critical aspect of being a</w:t>
      </w:r>
      <w:r>
        <w:t xml:space="preserve"> </w:t>
      </w:r>
      <w:r>
        <w:rPr>
          <w:bCs/>
          <w:b/>
        </w:rPr>
        <w:t xml:space="preserve">Marketing Manager</w:t>
      </w:r>
      <w:r>
        <w:t xml:space="preserve"> </w:t>
      </w:r>
      <w:r>
        <w:t xml:space="preserve">in</w:t>
      </w:r>
      <w:r>
        <w:t xml:space="preserve"> </w:t>
      </w:r>
      <w:r>
        <w:rPr>
          <w:bCs/>
          <w:b/>
        </w:rPr>
        <w:t xml:space="preserve">Bangkok</w:t>
      </w:r>
      <w:r>
        <w:t xml:space="preserve">, Thailand, is navigating the deep-seated cultural values that dictate social interaction. Two key concepts are 'Sanuk' (fun/enjoyment) and 'Kreng Jai' (consideration/respect for others' feelings). Effective marketing in this region must infuse brands with a sense of joy and playfulness while maintaining a tone of respect.</w:t>
      </w:r>
    </w:p>
    <w:p>
      <w:pPr>
        <w:pStyle w:val="BodyText"/>
      </w:pPr>
      <w:r>
        <w:t xml:space="preserve">Direct confrontation or overly aggressive sales tactics, which might work in Western markets, often fail or even backfire in</w:t>
      </w:r>
      <w:r>
        <w:t xml:space="preserve"> </w:t>
      </w:r>
      <w:r>
        <w:rPr>
          <w:bCs/>
          <w:b/>
        </w:rPr>
        <w:t xml:space="preserve">Bangkok</w:t>
      </w:r>
      <w:r>
        <w:t xml:space="preserve">. Instead, the messaging must be subtle, polite, and community-oriented. As a</w:t>
      </w:r>
      <w:r>
        <w:t xml:space="preserve"> </w:t>
      </w:r>
      <w:r>
        <w:rPr>
          <w:bCs/>
          <w:b/>
        </w:rPr>
        <w:t xml:space="preserve">Marketing Manager</w:t>
      </w:r>
      <w:r>
        <w:t xml:space="preserve">, I have observed that campaigns that leverage humor (Sanuk) without losing respect (Kreng Jai) tend to gain viral traction. This requires a nuanced understanding of local slang, memes, and current events. It is not enough to translate global campaigns; they must be transcreated—adapted so thoroughly that the brand feels locally grown rather than internationally imported.</w:t>
      </w:r>
    </w:p>
    <w:bookmarkEnd w:id="21"/>
    <w:bookmarkStart w:id="22" w:name="the-digital-physical-hybrid-experience"/>
    <w:p>
      <w:pPr>
        <w:pStyle w:val="Heading2"/>
      </w:pPr>
      <w:r>
        <w:t xml:space="preserve">The Digital-Physical Hybrid Experience</w:t>
      </w:r>
    </w:p>
    <w:p>
      <w:pPr>
        <w:pStyle w:val="FirstParagraph"/>
      </w:pPr>
      <w:r>
        <w:t xml:space="preserve">The role of a</w:t>
      </w:r>
      <w:r>
        <w:t xml:space="preserve"> </w:t>
      </w:r>
      <w:r>
        <w:rPr>
          <w:bCs/>
          <w:b/>
        </w:rPr>
        <w:t xml:space="preserve">Marketing Manager</w:t>
      </w:r>
      <w:r>
        <w:t xml:space="preserve"> </w:t>
      </w:r>
      <w:r>
        <w:t xml:space="preserve">today is increasingly hybrid, blending digital precision with physical experience. In</w:t>
      </w:r>
      <w:r>
        <w:t xml:space="preserve"> </w:t>
      </w:r>
      <w:r>
        <w:rPr>
          <w:bCs/>
          <w:b/>
        </w:rPr>
        <w:t xml:space="preserve">Bangkok Thailand</w:t>
      </w:r>
      <w:r>
        <w:t xml:space="preserve">, this hybridity is exemplified by the city’s retail landscape. While e-commerce is growing, the experiential aspect of shopping remains paramount. Malls in areas like Siam and Thonglor are not just places to buy goods; they are social hubs for dining, entertainment, and networking.</w:t>
      </w:r>
    </w:p>
    <w:p>
      <w:pPr>
        <w:pStyle w:val="BodyText"/>
      </w:pPr>
      <w:r>
        <w:t xml:space="preserve">Therefore, a strategic reflection reveals that successful marketing here requires an "omnichannel" approach. A</w:t>
      </w:r>
      <w:r>
        <w:t xml:space="preserve"> </w:t>
      </w:r>
      <w:r>
        <w:rPr>
          <w:bCs/>
          <w:b/>
        </w:rPr>
        <w:t xml:space="preserve">Marketing Manager</w:t>
      </w:r>
      <w:r>
        <w:t xml:space="preserve"> </w:t>
      </w:r>
      <w:r>
        <w:t xml:space="preserve">must ensure that digital campaigns drive foot traffic to physical locations through geo-targeted promotions, while physical stores serve as touchpoints for brand loyalty programs managed via digital apps. For instance, the integration of LINE OA (Official Account) with in-store QR codes allows for seamless data capture and personalized follow-ups. This technological integration demands that the</w:t>
      </w:r>
      <w:r>
        <w:t xml:space="preserve"> </w:t>
      </w:r>
      <w:r>
        <w:rPr>
          <w:bCs/>
          <w:b/>
        </w:rPr>
        <w:t xml:space="preserve">Marketing Manager</w:t>
      </w:r>
      <w:r>
        <w:t xml:space="preserve"> </w:t>
      </w:r>
      <w:r>
        <w:t xml:space="preserve">be fluent in both data analytics and customer experience design.</w:t>
      </w:r>
    </w:p>
    <w:bookmarkEnd w:id="22"/>
    <w:bookmarkStart w:id="23" w:name="cross-border-dynamics-and-local-talent"/>
    <w:p>
      <w:pPr>
        <w:pStyle w:val="Heading2"/>
      </w:pPr>
      <w:r>
        <w:t xml:space="preserve">Cross-Border Dynamics and Local Talent</w:t>
      </w:r>
    </w:p>
    <w:p>
      <w:pPr>
        <w:pStyle w:val="FirstParagraph"/>
      </w:pPr>
      <w:r>
        <w:rPr>
          <w:bCs/>
          <w:b/>
        </w:rPr>
        <w:t xml:space="preserve">Bangkok, Thailand</w:t>
      </w:r>
      <w:r>
        <w:t xml:space="preserve">, serves as a hub for Southeast Asian business. Consequently, a</w:t>
      </w:r>
      <w:r>
        <w:t xml:space="preserve"> </w:t>
      </w:r>
      <w:r>
        <w:rPr>
          <w:bCs/>
          <w:b/>
        </w:rPr>
        <w:t xml:space="preserve">Marketing Manager</w:t>
      </w:r>
      <w:r>
        <w:t xml:space="preserve"> </w:t>
      </w:r>
      <w:r>
        <w:t xml:space="preserve">often operates within a cross-cultural team. This involves managing local Thai talent who possess intrinsic cultural intuition, while aligning with regional or global headquarters that may have different strategic priorities. The reflection here is on leadership style: it must be collaborative and empathetic.</w:t>
      </w:r>
    </w:p>
    <w:p>
      <w:pPr>
        <w:pStyle w:val="BodyText"/>
      </w:pPr>
      <w:r>
        <w:t xml:space="preserve">Misalignment can occur when global standards of efficiency clash with the more relationship-based approach valued in Thai business culture. A successful</w:t>
      </w:r>
      <w:r>
        <w:t xml:space="preserve"> </w:t>
      </w:r>
      <w:r>
        <w:rPr>
          <w:bCs/>
          <w:b/>
        </w:rPr>
        <w:t xml:space="preserve">Marketing Manager</w:t>
      </w:r>
      <w:r>
        <w:t xml:space="preserve"> </w:t>
      </w:r>
      <w:r>
        <w:t xml:space="preserve">acts as a bridge, translating not just language, but intent. They must advocate for local insights at the executive level while ensuring that global brand consistency is maintained. This requires strong soft skills—emotional intelligence, patience, and the ability to navigate hierarchical structures with grace.</w:t>
      </w:r>
    </w:p>
    <w:bookmarkEnd w:id="23"/>
    <w:bookmarkStart w:id="24" w:name="X5fc944b314643bbc49de053a70ce688ab016416"/>
    <w:p>
      <w:pPr>
        <w:pStyle w:val="Heading2"/>
      </w:pPr>
      <w:r>
        <w:t xml:space="preserve">Sustainability and Future-Forward Thinking</w:t>
      </w:r>
    </w:p>
    <w:p>
      <w:pPr>
        <w:pStyle w:val="FirstParagraph"/>
      </w:pPr>
      <w:r>
        <w:t xml:space="preserve">Looking toward the future, there is a growing consciousness among</w:t>
      </w:r>
      <w:r>
        <w:t xml:space="preserve"> </w:t>
      </w:r>
      <w:r>
        <w:rPr>
          <w:bCs/>
          <w:b/>
        </w:rPr>
        <w:t xml:space="preserve">Bangkok</w:t>
      </w:r>
      <w:r>
        <w:t xml:space="preserve">'s consumer base regarding sustainability and corporate social responsibility. Younger generations in Thailand are increasingly demanding that brands contribute positively to society. For a</w:t>
      </w:r>
      <w:r>
        <w:t xml:space="preserve"> </w:t>
      </w:r>
      <w:r>
        <w:rPr>
          <w:bCs/>
          <w:b/>
        </w:rPr>
        <w:t xml:space="preserve">Marketing Manager</w:t>
      </w:r>
      <w:r>
        <w:t xml:space="preserve">, this means moving beyond greenwashing. Authenticity is key.</w:t>
      </w:r>
    </w:p>
    <w:p>
      <w:pPr>
        <w:pStyle w:val="BodyText"/>
      </w:pPr>
      <w:r>
        <w:t xml:space="preserve">Strategies must reflect genuine commitment to environmental issues, such as plastic reduction initiatives (a significant concern in Bangkok's urban environment) or support for local artisans. Reflecting on this aspect of the role, it becomes clear that marketing is no longer just about selling products; it is about selling values. A</w:t>
      </w:r>
      <w:r>
        <w:t xml:space="preserve"> </w:t>
      </w:r>
      <w:r>
        <w:rPr>
          <w:bCs/>
          <w:b/>
        </w:rPr>
        <w:t xml:space="preserve">Marketing Manager</w:t>
      </w:r>
      <w:r>
        <w:t xml:space="preserve"> </w:t>
      </w:r>
      <w:r>
        <w:t xml:space="preserve">in</w:t>
      </w:r>
      <w:r>
        <w:t xml:space="preserve"> </w:t>
      </w:r>
      <w:r>
        <w:rPr>
          <w:bCs/>
          <w:b/>
        </w:rPr>
        <w:t xml:space="preserve">Bangkok Thailand</w:t>
      </w:r>
      <w:r>
        <w:t xml:space="preserve"> </w:t>
      </w:r>
      <w:r>
        <w:t xml:space="preserve">must curate a brand narrative that aligns with the aspirations of a society transitioning towards more sustainable and equitable practices.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Marketing Manager</w:t>
      </w:r>
      <w:r>
        <w:t xml:space="preserve"> </w:t>
      </w:r>
      <w:r>
        <w:t xml:space="preserve">in</w:t>
      </w:r>
      <w:r>
        <w:t xml:space="preserve"> </w:t>
      </w:r>
      <w:r>
        <w:rPr>
          <w:bCs/>
          <w:b/>
        </w:rPr>
        <w:t xml:space="preserve">Bangkok Thailand</w:t>
      </w:r>
      <w:r>
        <w:t xml:space="preserve">, is far more than a tactical execution of promotional activities. It is a strategic role that sits at the intersection of culture, technology, and human psychology. It requires an ability to read between the lines of social media trends, to respect deep-seated cultural norms while pushing for innovation, and to build bridges between global ambitions and local realities.</w:t>
      </w:r>
    </w:p>
    <w:p>
      <w:pPr>
        <w:pStyle w:val="BodyText"/>
      </w:pPr>
      <w:r>
        <w:t xml:space="preserve">The city of</w:t>
      </w:r>
      <w:r>
        <w:t xml:space="preserve"> </w:t>
      </w:r>
      <w:r>
        <w:rPr>
          <w:bCs/>
          <w:b/>
        </w:rPr>
        <w:t xml:space="preserve">Bangkok</w:t>
      </w:r>
      <w:r>
        <w:t xml:space="preserve">, with its relentless energy and rich heritage, demands a marketer who is agile, respectful, and creative. By embracing the unique dynamics of this market—its digital savviness, its cultural nuances, and its hybrid consumer behaviors—a</w:t>
      </w:r>
      <w:r>
        <w:t xml:space="preserve"> </w:t>
      </w:r>
      <w:r>
        <w:rPr>
          <w:bCs/>
          <w:b/>
        </w:rPr>
        <w:t xml:space="preserve">Marketing Manager</w:t>
      </w:r>
      <w:r>
        <w:t xml:space="preserve"> </w:t>
      </w:r>
      <w:r>
        <w:t xml:space="preserve">can build brands that do not just sell in Thailand but resonate with its people. This reflection serves as a reminder that in marketing, context is king. Without a deep understanding of the specific soil in which the brand is planted—in this case,</w:t>
      </w:r>
      <w:r>
        <w:t xml:space="preserve"> </w:t>
      </w:r>
      <w:r>
        <w:rPr>
          <w:bCs/>
          <w:b/>
        </w:rPr>
        <w:t xml:space="preserve">Bangkok Thailand</w:t>
      </w:r>
      <w:r>
        <w:t xml:space="preserve">, even the most potent seeds will fail to grow.</w:t>
      </w:r>
    </w:p>
    <w:p>
      <w:pPr>
        <w:pStyle w:val="BodyText"/>
      </w:pPr>
      <w:r>
        <w:t xml:space="preserve">The journey of a</w:t>
      </w:r>
      <w:r>
        <w:t xml:space="preserve"> </w:t>
      </w:r>
      <w:r>
        <w:rPr>
          <w:bCs/>
          <w:b/>
        </w:rPr>
        <w:t xml:space="preserve">Marketing Manager</w:t>
      </w:r>
      <w:r>
        <w:t xml:space="preserve"> </w:t>
      </w:r>
      <w:r>
        <w:t xml:space="preserve">here is one of continuous learning and adaptation. It is a role that challenges conventional wisdom and rewards those who are willing to listen as much as they speak. As the market continues to evolve, the core responsibility remains constant: to create meaningful connections between brands and consumers, grounded in the vibrant reality of</w:t>
      </w:r>
      <w:r>
        <w:t xml:space="preserve"> </w:t>
      </w:r>
      <w:r>
        <w:rPr>
          <w:bCs/>
          <w:b/>
        </w:rPr>
        <w:t xml:space="preserve">Bangkok Thailand</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Marketing Manager in Thailand, Bangkok</dc:title>
  <dc:creator/>
  <dc:language>en</dc:language>
  <cp:keywords/>
  <dcterms:created xsi:type="dcterms:W3CDTF">2026-07-29T14:07:18Z</dcterms:created>
  <dcterms:modified xsi:type="dcterms:W3CDTF">2026-07-29T14:07:18Z</dcterms:modified>
</cp:coreProperties>
</file>

<file path=docProps/custom.xml><?xml version="1.0" encoding="utf-8"?>
<Properties xmlns="http://schemas.openxmlformats.org/officeDocument/2006/custom-properties" xmlns:vt="http://schemas.openxmlformats.org/officeDocument/2006/docPropsVTypes"/>
</file>