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Kampala</w:t>
      </w:r>
    </w:p>
    <w:bookmarkStart w:id="27" w:name="a-reflection-paper"/>
    <w:p>
      <w:pPr>
        <w:pStyle w:val="Heading1"/>
      </w:pPr>
      <w:r>
        <w:rPr>
          <w:bCs/>
          <w:b/>
        </w:rPr>
        <w:t xml:space="preserve">A Reflection Paper</w:t>
      </w:r>
    </w:p>
    <w:bookmarkStart w:id="20" w:name="X9cf4d5d415f72725676b87f884bb7b11437a427"/>
    <w:p>
      <w:pPr>
        <w:pStyle w:val="Heading3"/>
      </w:pPr>
      <w:r>
        <w:rPr>
          <w:iCs/>
          <w:i/>
        </w:rPr>
        <w:t xml:space="preserve">The Strategic Dynamics of the Marketing Manager Role in Uganda Kampala</w:t>
      </w:r>
    </w:p>
    <w:p>
      <w:pPr>
        <w:pStyle w:val="FirstParagraph"/>
      </w:pPr>
      <w:r>
        <w:rPr>
          <w:bCs/>
          <w:b/>
        </w:rPr>
        <w:t xml:space="preserve">Title:</w:t>
      </w:r>
      <w:r>
        <w:t xml:space="preserve"> </w:t>
      </w:r>
      <w:r>
        <w:t xml:space="preserve">Navigating Complexity: A Reflection on the Marketing Manager Position within Uganda Kampala</w:t>
      </w:r>
    </w:p>
    <w:bookmarkEnd w:id="20"/>
    <w:bookmarkStart w:id="21" w:name="introduction"/>
    <w:p>
      <w:pPr>
        <w:pStyle w:val="Heading2"/>
      </w:pPr>
      <w:r>
        <w:t xml:space="preserve">Introduction</w:t>
      </w:r>
    </w:p>
    <w:p>
      <w:pPr>
        <w:pStyle w:val="FirstParagraph"/>
      </w:pPr>
      <w:r>
        <w:t xml:space="preserve">The contemporary business landscape in Uganda, particularly within its capital city, presents a unique and dynamic environment for professionals. As I reflect on my experiences and observations regarding the role of a Marketing Manager in Uganda Kampala, it becomes evident that this position is far more than a traditional job description; it is a strategic imperative that requires deep cultural insight, adaptability, and technological fluency. The intersection of rapid economic growth with traditional market structures defines the context for any marketing professional operating here. To be effective as a Marketing Manager in Uganda Kampala requires one to bridge the gap between global best practices and local realities.</w:t>
      </w:r>
    </w:p>
    <w:p>
      <w:pPr>
        <w:pStyle w:val="BodyText"/>
      </w:pPr>
      <w:r>
        <w:t xml:space="preserve">This reflection paper aims to dissect the multifaceted responsibilities and challenges inherent in being a Marketing Manager within this specific geographic and economic context. By examining the distinct characteristics of Kampala's market, I intend to explore how strategic planning, digital transformation, and consumer behavior analysis converge. The goal is to understand not just what a Marketing Manager does in Uganda Kampala, but why these actions are critical for sustainable business success in such a vibrant yet complex urban ecosystem.</w:t>
      </w:r>
    </w:p>
    <w:bookmarkEnd w:id="21"/>
    <w:bookmarkStart w:id="22" w:name="the-unique-context-of-uganda-kampala"/>
    <w:p>
      <w:pPr>
        <w:pStyle w:val="Heading2"/>
      </w:pPr>
      <w:r>
        <w:t xml:space="preserve">The Unique Context of Uganda Kampala</w:t>
      </w:r>
    </w:p>
    <w:p>
      <w:pPr>
        <w:pStyle w:val="FirstParagraph"/>
      </w:pPr>
      <w:r>
        <w:t xml:space="preserve">To comprehend the role of a Marketing Manager in Uganda Kampala, one must first appreciate the city's unique pulse. As the economic hub of East Africa, Uganda Kampala is characterized by a youthful demographic, rapid urbanization, and an increasingly digital population. The market here is not monolithic; it is a mosaic of informal sectors alongside growing formal enterprises. A Marketing Manager must navigate this duality with finesse.</w:t>
      </w:r>
    </w:p>
    <w:p>
      <w:pPr>
        <w:pStyle w:val="BodyText"/>
      </w:pPr>
      <w:r>
        <w:t xml:space="preserve">In many Western contexts, marketing strategies might rely heavily on established brand loyalty or high-level digital analytics. However, in Uganda Kampala, trust and community connections often drive purchasing decisions more than abstract brand equity. Therefore, a Marketing Manager must prioritize relationship building alongside revenue targets. The noise of the market in Uganda Kampala is significant; with numerous competitors vying for the attention of a price-sensitive yet aspiration-driven consumer base, differentiation becomes incredibly challenging yet essential.</w:t>
      </w:r>
    </w:p>
    <w:bookmarkEnd w:id="22"/>
    <w:bookmarkStart w:id="23" w:name="X2eed9e05a400b8de65b6c78ccb0fb94127aa33b"/>
    <w:p>
      <w:pPr>
        <w:pStyle w:val="Heading2"/>
      </w:pPr>
      <w:r>
        <w:t xml:space="preserve">Bridging Tradition and Digital Innovation</w:t>
      </w:r>
    </w:p>
    <w:p>
      <w:pPr>
        <w:pStyle w:val="FirstParagraph"/>
      </w:pPr>
      <w:r>
        <w:t xml:space="preserve">A critical aspect of being a Marketing Manager in this region is the integration of traditional marketing methods with modern digital tools. While mobile penetration rates are high in Uganda, internet usage patterns differ significantly from those in Europe or North America. Data costs remain a consideration for many consumers, meaning that heavy multimedia campaigns may not always reach the target audience effectively without careful budgeting.</w:t>
      </w:r>
    </w:p>
    <w:p>
      <w:pPr>
        <w:pStyle w:val="BodyText"/>
      </w:pPr>
      <w:r>
        <w:t xml:space="preserve">Reflecting on this, I realize that a successful Marketing Manager must be a hybrid strategist. They must utilize platforms like WhatsApp and Facebook, which dominate social interaction in Uganda Kampala, while also maintaining visibility through radio and outdoor advertising. The ability to weave these channels together into a cohesive narrative is what separates an average campaign from an outstanding one. For instance, using SMS blasts for quick promotions while leveraging influencers on social media to build long-term brand affinity demonstrates the necessary versatility required in this role.</w:t>
      </w:r>
    </w:p>
    <w:bookmarkEnd w:id="23"/>
    <w:bookmarkStart w:id="24" w:name="cultural-intelligence-and-localization"/>
    <w:p>
      <w:pPr>
        <w:pStyle w:val="Heading2"/>
      </w:pPr>
      <w:r>
        <w:t xml:space="preserve">Cultural Intelligence and Localization</w:t>
      </w:r>
    </w:p>
    <w:p>
      <w:pPr>
        <w:pStyle w:val="FirstParagraph"/>
      </w:pPr>
      <w:r>
        <w:t xml:space="preserve">Cultural intelligence is perhaps the most underrated skill set for a Marketing Manager operating in Uganda Kampala. The country is home to numerous ethnic groups, each with distinct languages, traditions, and values. A generic marketing approach often fails because it lacks resonance with local sentiments. A Marketing Manager must possess the linguistic and cultural sensitivity to tailor messages that respect these differences.</w:t>
      </w:r>
    </w:p>
    <w:p>
      <w:pPr>
        <w:pStyle w:val="BodyText"/>
      </w:pPr>
      <w:r>
        <w:t xml:space="preserve">For example, campaigns that incorporate local idioms or reference shared cultural experiences tend to perform significantly better than translated international advertisements. This localization extends beyond language; it involves understanding the nuances of Ugandan hospitality and business etiquette. In Uganda Kampala, business is often personal before it is transactional. A Marketing Manager must foster brand loyalty by demonstrating genuine engagement with the community, supporting local causes, and respecting cultural holidays in their campaign calendars.</w:t>
      </w:r>
    </w:p>
    <w:bookmarkEnd w:id="24"/>
    <w:bookmarkStart w:id="25" w:name="strategic-agility-and-crisis-management"/>
    <w:p>
      <w:pPr>
        <w:pStyle w:val="Heading2"/>
      </w:pPr>
      <w:r>
        <w:t xml:space="preserve">Strategic Agility and Crisis Management</w:t>
      </w:r>
    </w:p>
    <w:p>
      <w:pPr>
        <w:pStyle w:val="FirstParagraph"/>
      </w:pPr>
      <w:r>
        <w:t xml:space="preserve">The economic environment in Uganda Kampala can be volatile, influenced by fluctuating commodity prices, regulatory changes, and external global shocks. Consequently, rigidity is the enemy of success for a Marketing Manager. Strategic agility—the ability to pivot quickly in response to market changes—is paramount.</w:t>
      </w:r>
    </w:p>
    <w:p>
      <w:pPr>
        <w:pStyle w:val="BodyText"/>
      </w:pPr>
      <w:r>
        <w:t xml:space="preserve">I have observed that the most effective Marketing Managers in this region are those who maintain real-time data dashboards and remain attuned to consumer sentiment shifts. Whether it is adjusting pricing strategies during inflationary periods or changing messaging during national events, flexibility allows businesses to survive and thrive. Reflection on past market trends shows that brands which remained static suffered significant loss of market share, whereas those that adapted their communication strategy in real-time managed to retain customer trust.</w:t>
      </w:r>
    </w:p>
    <w:bookmarkEnd w:id="25"/>
    <w:bookmarkStart w:id="26" w:name="conclusion"/>
    <w:p>
      <w:pPr>
        <w:pStyle w:val="Heading2"/>
      </w:pPr>
      <w:r>
        <w:t xml:space="preserve">Conclusion</w:t>
      </w:r>
    </w:p>
    <w:p>
      <w:pPr>
        <w:pStyle w:val="FirstParagraph"/>
      </w:pPr>
      <w:r>
        <w:t xml:space="preserve">In conclusion, the role of a Marketing Manager in Uganda Kampala is a complex tapestry woven from threads of cultural insight, technological adaptation, and strategic agility. It is not enough to merely understand marketing theories; one must apply them within the specific constraints and opportunities presented by this dynamic city. The challenges are substantial—from navigating an informal economy to competing for attention in a saturated digital space—but they are also filled with immense potential.</w:t>
      </w:r>
    </w:p>
    <w:p>
      <w:pPr>
        <w:pStyle w:val="BodyText"/>
      </w:pPr>
      <w:r>
        <w:t xml:space="preserve">Reflecting on these dynamics, it is clear that success in Uganda Kampala requires a Marketing Manager who is part strategist, part cultural ambassador, and part data analyst. As the city continues to grow and modernize, the demands on this role will only increase. Therefore, continuous learning and adaptation are not just beneficial but essential for any professional aspiring to excel as a Marketing Manager in this vibrant hub of East African commerce.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Kampala</dc:title>
  <dc:creator/>
  <dc:language>en</dc:language>
  <cp:keywords/>
  <dcterms:created xsi:type="dcterms:W3CDTF">2026-07-29T18:58:52Z</dcterms:created>
  <dcterms:modified xsi:type="dcterms:W3CDTF">2026-07-29T18:58:52Z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