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of</w:t>
      </w:r>
      <w:r>
        <w:t xml:space="preserve"> </w:t>
      </w:r>
      <w:r>
        <w:t xml:space="preserve">Dreams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Buenos</w:t>
      </w:r>
      <w:r>
        <w:t xml:space="preserve"> </w:t>
      </w:r>
      <w:r>
        <w:t xml:space="preserve">Aires</w:t>
      </w:r>
    </w:p>
    <w:bookmarkStart w:id="25" w:name="Xe1a6e8bc266bafed2aa23b2be690d26d89e2859"/>
    <w:p>
      <w:pPr>
        <w:pStyle w:val="Heading1"/>
      </w:pPr>
      <w:r>
        <w:t xml:space="preserve">The Stone and the Soul: A Reflection on Mason in Argentina Buenos Aires</w:t>
      </w:r>
    </w:p>
    <w:p>
      <w:pPr>
        <w:pStyle w:val="FirstParagraph"/>
      </w:pPr>
      <w:r>
        <w:t xml:space="preserve">To engage with the concept of</w:t>
      </w:r>
      <w:r>
        <w:t xml:space="preserve"> </w:t>
      </w:r>
      <w:r>
        <w:rPr>
          <w:bCs/>
          <w:b/>
        </w:rPr>
        <w:t xml:space="preserve">Mason</w:t>
      </w:r>
      <w:r>
        <w:t xml:space="preserve"> </w:t>
      </w:r>
      <w:r>
        <w:t xml:space="preserve">within the specific geographic and cultural context of</w:t>
      </w:r>
      <w:r>
        <w:t xml:space="preserve"> </w:t>
      </w:r>
      <w:r>
        <w:rPr>
          <w:bCs/>
          <w:b/>
        </w:rPr>
        <w:t xml:space="preserve">Buenos Aires, Argentina</w:t>
      </w:r>
      <w:r>
        <w:t xml:space="preserve">, requires more than a simple linguistic definition. It demands a meditation on craft, history, materiality, and the human impulse to build meaning into space. In this reflection paper, I will explore how the archetype of the Mason intersects with one of South America’s most vibrant urban centers. Buenos Aires is not merely a backdrop; it is an active participant in this dialogue. The city itself is a testament to the labor of masons who laid its foundations, carved its facades, and paved its streets. Therefore, reflecting on "Mason" in</w:t>
      </w:r>
      <w:r>
        <w:t xml:space="preserve"> </w:t>
      </w:r>
      <w:r>
        <w:rPr>
          <w:bCs/>
          <w:b/>
        </w:rPr>
        <w:t xml:space="preserve">Argentina Buenos Aires</w:t>
      </w:r>
      <w:r>
        <w:t xml:space="preserve"> </w:t>
      </w:r>
      <w:r>
        <w:t xml:space="preserve">becomes a reflection on identity, resilience, and the enduring beauty of constructed life.</w:t>
      </w:r>
    </w:p>
    <w:bookmarkStart w:id="20" w:name="X3491615e8d1671c7c5a4985c055f49da0c22269"/>
    <w:p>
      <w:pPr>
        <w:pStyle w:val="Heading2"/>
      </w:pPr>
      <w:r>
        <w:t xml:space="preserve">The Weight of Stone in a City of European Aspiration</w:t>
      </w:r>
    </w:p>
    <w:p>
      <w:pPr>
        <w:pStyle w:val="FirstParagraph"/>
      </w:pPr>
      <w:r>
        <w:t xml:space="preserve">Buenos Aires is often referred to as the "Paris of South America," an epithet that speaks directly to its architectural heritage. From the ornate balconies in San Telmo to the neoclassical columns lining Avenida de Mayo, the city’s physical form is heavily influenced by European masonry traditions. Here, the figure of</w:t>
      </w:r>
      <w:r>
        <w:t xml:space="preserve"> </w:t>
      </w:r>
      <w:r>
        <w:rPr>
          <w:bCs/>
          <w:b/>
        </w:rPr>
        <w:t xml:space="preserve">Mason</w:t>
      </w:r>
      <w:r>
        <w:t xml:space="preserve"> </w:t>
      </w:r>
      <w:r>
        <w:t xml:space="preserve">is not just a laborer but a curator of aesthetic legacy. When we walk through neighborhoods like Recoleta or Palermo, we are walking through layers of stone and mortar applied by hands that sought to transplant Old World elegance into the New World soil.</w:t>
      </w:r>
    </w:p>
    <w:p>
      <w:pPr>
        <w:pStyle w:val="BodyText"/>
      </w:pPr>
      <w:r>
        <w:t xml:space="preserve">In this context, being a Mason in</w:t>
      </w:r>
      <w:r>
        <w:t xml:space="preserve"> </w:t>
      </w:r>
      <w:r>
        <w:rPr>
          <w:bCs/>
          <w:b/>
        </w:rPr>
        <w:t xml:space="preserve">Argentina Buenos Aires</w:t>
      </w:r>
      <w:r>
        <w:t xml:space="preserve"> </w:t>
      </w:r>
      <w:r>
        <w:t xml:space="preserve">implies a deep connection to history. The stones used in construction were often imported or locally quarried with immense effort. Each brick placed by a mason carried the weight of immigrant dreams. Many of these artisans came from Italy, Spain, and other parts of Europe, bringing with them techniques honed over centuries in their homeland fields and workshops to apply them to the chaotic energy of Buenos Aires. Thus, the reflection on Masonry here is also a reflection on migration and adaptation—how traditional crafts transform when they meet a new culture.</w:t>
      </w:r>
    </w:p>
    <w:bookmarkEnd w:id="20"/>
    <w:bookmarkStart w:id="21" w:name="X86d7b79ff3afe02e22a6c364b52640c276aedc7"/>
    <w:p>
      <w:pPr>
        <w:pStyle w:val="Heading2"/>
      </w:pPr>
      <w:r>
        <w:t xml:space="preserve">The Modern Mason: Craftsmanship in Contemporary Argentina</w:t>
      </w:r>
    </w:p>
    <w:p>
      <w:pPr>
        <w:pStyle w:val="FirstParagraph"/>
      </w:pPr>
      <w:r>
        <w:t xml:space="preserve">While historical masonry defines much of the city’s charm, the contemporary relevance of</w:t>
      </w:r>
      <w:r>
        <w:t xml:space="preserve"> </w:t>
      </w:r>
      <w:r>
        <w:rPr>
          <w:bCs/>
          <w:b/>
        </w:rPr>
        <w:t xml:space="preserve">Mason</w:t>
      </w:r>
      <w:r>
        <w:t xml:space="preserve"> </w:t>
      </w:r>
      <w:r>
        <w:t xml:space="preserve">in Buenos Aires is equally profound. As the city modernizes, facing challenges of urban density and economic fluctuation, the role of construction and restoration remains vital. Today’s Mason in</w:t>
      </w:r>
      <w:r>
        <w:t xml:space="preserve"> </w:t>
      </w:r>
      <w:r>
        <w:rPr>
          <w:bCs/>
          <w:b/>
        </w:rPr>
        <w:t xml:space="preserve">Argentina Buenos Aires</w:t>
      </w:r>
      <w:r>
        <w:t xml:space="preserve"> </w:t>
      </w:r>
      <w:r>
        <w:t xml:space="preserve">must balance preservation with innovation. There is a growing movement within the city to restore historic buildings rather than demolish them for glass towers. This effort requires skilled masons who understand lime mortar techniques, stone carving, and structural integrity of older materials.</w:t>
      </w:r>
    </w:p>
    <w:p>
      <w:pPr>
        <w:pStyle w:val="BodyText"/>
      </w:pPr>
      <w:r>
        <w:t xml:space="preserve">This modern application reflects a societal shift toward valuing heritage and sustainability. In neighborhoods undergoing gentrification or revitalization, the Mason becomes an agent of cultural preservation. Their work ensures that the tangible history of Buenos Aires is not erased by rapid development but is instead maintained for future generations. Reflecting on this aspect highlights the dignity of labor and the intellectual skill required to maintain a city’s architectural soul. It challenges us to see construction not just as utility, but as an act of stewardship.</w:t>
      </w:r>
    </w:p>
    <w:bookmarkEnd w:id="21"/>
    <w:bookmarkStart w:id="22" w:name="Xb7450d05b2ed3a013c67ee56abdc9e94d4f1c8b"/>
    <w:p>
      <w:pPr>
        <w:pStyle w:val="Heading2"/>
      </w:pPr>
      <w:r>
        <w:t xml:space="preserve">Masonry as Metaphor: Building Community in Buenos Aires</w:t>
      </w:r>
    </w:p>
    <w:p>
      <w:pPr>
        <w:pStyle w:val="FirstParagraph"/>
      </w:pPr>
      <w:r>
        <w:t xml:space="preserve">Beyond the physical structure, the concept of Masonry resonates deeply with the social fabric of Buenos Aires. The Spanish and English words for mason ("albañil" and "mason," respectively) evoke ideas of building blocks, foundation, and solidarity. In a city known for its passionate debates, tango gatherings in plazas, and café culture that serves as a communal living room, the metaphorical Mason is present everywhere. Buenos Aires is built on social bonds as much as on stones.</w:t>
      </w:r>
    </w:p>
    <w:p>
      <w:pPr>
        <w:pStyle w:val="BodyText"/>
      </w:pPr>
      <w:r>
        <w:t xml:space="preserve">Consider the "conventillos" or tenement houses of old Buenos Aires. These were dense housing structures where many families shared walls and courtyards. The masons who built them created spaces that forced interaction among people of diverse backgrounds. Today, community centers, public squares like Plaza de Mayo, and even informal markets rely on the infrastructure built by these artisans to facilitate social cohesion. Therefore, reflecting on Mason in</w:t>
      </w:r>
      <w:r>
        <w:t xml:space="preserve"> </w:t>
      </w:r>
      <w:r>
        <w:rPr>
          <w:bCs/>
          <w:b/>
        </w:rPr>
        <w:t xml:space="preserve">Argentina Buenos Aires</w:t>
      </w:r>
      <w:r>
        <w:t xml:space="preserve"> </w:t>
      </w:r>
      <w:r>
        <w:t xml:space="preserve">invites us to consider how physical structures foster human connection. The walls that separate us also connect us; they provide the shelter necessary for community life to flourish.</w:t>
      </w:r>
    </w:p>
    <w:bookmarkEnd w:id="22"/>
    <w:bookmarkStart w:id="23" w:name="the-resilience-of-the-builder"/>
    <w:p>
      <w:pPr>
        <w:pStyle w:val="Heading2"/>
      </w:pPr>
      <w:r>
        <w:t xml:space="preserve">The Resilience of the Builder</w:t>
      </w:r>
    </w:p>
    <w:p>
      <w:pPr>
        <w:pStyle w:val="FirstParagraph"/>
      </w:pPr>
      <w:r>
        <w:t xml:space="preserve">Economic volatility has been a recurring theme in Argentina’s history, affecting Buenos Aires profoundly. In times of crisis, construction often slows or shifts toward informal methods. Yet, the spirit of the Mason endures. There is a remarkable resilience in how locals repair and maintain their homes and neighborhoods despite financial hardship. The DIY ethos common in many parts of Buenos Aires reflects a masonic mindset: taking care of one’s environment through hands-on effort and resourcefulness.</w:t>
      </w:r>
    </w:p>
    <w:p>
      <w:pPr>
        <w:pStyle w:val="BodyText"/>
      </w:pPr>
      <w:r>
        <w:t xml:space="preserve">This resilience mirrors the durability of stone itself. Just as the facades of buildings have withstood decades of political change, economic booms, and busts, the cultural identity shaped by these physical surroundings remains steadfast. To reflect on Mason in this context is to honor persistence. It is to acknowledge that building something lasting—whether a wall or a society—requires patience, strength, and an unwavering belief in the value of the creation.</w:t>
      </w:r>
    </w:p>
    <w:bookmarkEnd w:id="23"/>
    <w:bookmarkStart w:id="24" w:name="conclusion-the-enduring-echo-of-stone"/>
    <w:p>
      <w:pPr>
        <w:pStyle w:val="Heading2"/>
      </w:pPr>
      <w:r>
        <w:t xml:space="preserve">Conclusion: The Enduring Echo of Stone</w:t>
      </w:r>
    </w:p>
    <w:p>
      <w:pPr>
        <w:pStyle w:val="FirstParagraph"/>
      </w:pPr>
      <w:r>
        <w:t xml:space="preserve">In conclusion, this reflection on Mason within the setting of Argentina Buenos Aires reveals a multifaceted relationship between human craft and urban environment. From its historical roots as a hub for European artisans to its modern role in heritage preservation, masonry is integral to the city’s identity. It represents not only the physical construction of homes and public spaces but also the metaphorical building of community, resilience, and cultural continuity.</w:t>
      </w:r>
    </w:p>
    <w:p>
      <w:pPr>
        <w:pStyle w:val="BodyText"/>
      </w:pPr>
      <w:r>
        <w:t xml:space="preserve">Buenos Aires stands as a monument to the labor of masons past and present. Its streets whisper stories of hands that shaped stone to create beauty amidst chaos. To understand Mason in this context is to appreciate the profound interplay between material reality and human aspiration. As we look toward the future, ensuring that traditional craftsmanship is respected and integrated into modern urban planning remains crucial for maintaining the unique character of Buenos Aires. The legacy of the Mason lives on in every archway, every cobblestone street, and every restored facade that defines this magnificent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of Dreams in the Heart of Buenos Aires</dc:title>
  <dc:creator/>
  <cp:keywords/>
  <dcterms:created xsi:type="dcterms:W3CDTF">2026-07-29T07:41:34Z</dcterms:created>
  <dcterms:modified xsi:type="dcterms:W3CDTF">2026-07-29T07:41:34Z</dcterms:modified>
</cp:coreProperties>
</file>

<file path=docProps/custom.xml><?xml version="1.0" encoding="utf-8"?>
<Properties xmlns="http://schemas.openxmlformats.org/officeDocument/2006/custom-properties" xmlns:vt="http://schemas.openxmlformats.org/officeDocument/2006/docPropsVTypes"/>
</file>