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India</w:t>
      </w:r>
      <w:r>
        <w:t xml:space="preserve"> </w:t>
      </w:r>
      <w:r>
        <w:t xml:space="preserve">New</w:t>
      </w:r>
      <w:r>
        <w:t xml:space="preserve"> </w:t>
      </w:r>
      <w:r>
        <w:t xml:space="preserve">Delhi</w:t>
      </w:r>
    </w:p>
    <w:bookmarkStart w:id="26" w:name="X7b9a216fcb078fe57c604d9027d178ecaa3be03"/>
    <w:p>
      <w:pPr>
        <w:pStyle w:val="Heading1"/>
      </w:pPr>
      <w:r>
        <w:t xml:space="preserve">A Journey Through Stone and Spirit: A Reflection Paper on Mason in India New Delhi</w:t>
      </w:r>
    </w:p>
    <w:bookmarkStart w:id="20" w:name="introduction"/>
    <w:p>
      <w:pPr>
        <w:pStyle w:val="Heading2"/>
      </w:pPr>
      <w:r>
        <w:t xml:space="preserve">Introduction</w:t>
      </w:r>
    </w:p>
    <w:p>
      <w:pPr>
        <w:pStyle w:val="FirstParagraph"/>
      </w:pPr>
      <w:r>
        <w:t xml:space="preserve">The concept of the "Mason" often evokes images of solitary craftsmen, ancient guilds, or perhaps the esoteric philosophical societies that have shaped Western intellectual history. However, when we transplace these concepts into the vibrant, chaotic, and deeply historical context of</w:t>
      </w:r>
      <w:r>
        <w:t xml:space="preserve"> </w:t>
      </w:r>
      <w:r>
        <w:rPr>
          <w:bCs/>
          <w:b/>
        </w:rPr>
        <w:t xml:space="preserve">India New Delhi</w:t>
      </w:r>
      <w:r>
        <w:t xml:space="preserve">, a different narrative emerges. This reflection paper seeks to explore the multifaceted identity of "Mason" not merely as a trade or an organization, but as a symbolic and literal force within the urban fabric of</w:t>
      </w:r>
      <w:r>
        <w:t xml:space="preserve"> </w:t>
      </w:r>
      <w:r>
        <w:rPr>
          <w:bCs/>
          <w:b/>
        </w:rPr>
        <w:t xml:space="preserve">India New Delhi</w:t>
      </w:r>
      <w:r>
        <w:t xml:space="preserve">. By examining the physical construction of the capital, its historical layers, and its socio-economic dynamics, we can understand how</w:t>
      </w:r>
      <w:r>
        <w:t xml:space="preserve"> </w:t>
      </w:r>
      <w:r>
        <w:rPr>
          <w:bCs/>
          <w:b/>
        </w:rPr>
        <w:t xml:space="preserve">Mason</w:t>
      </w:r>
      <w:r>
        <w:t xml:space="preserve"> </w:t>
      </w:r>
      <w:r>
        <w:t xml:space="preserve">serves as a metaphor for building community, structure, and identity in one of the world's most complex cities.</w:t>
      </w:r>
    </w:p>
    <w:bookmarkEnd w:id="20"/>
    <w:bookmarkStart w:id="21" w:name="Xa4c2adc043da9bacc9ae488d2195b62c27c9f1f"/>
    <w:p>
      <w:pPr>
        <w:pStyle w:val="Heading2"/>
      </w:pPr>
      <w:r>
        <w:t xml:space="preserve">The Literal Mason: Architecture and Urban Fabric</w:t>
      </w:r>
    </w:p>
    <w:p>
      <w:pPr>
        <w:pStyle w:val="FirstParagraph"/>
      </w:pPr>
      <w:r>
        <w:t xml:space="preserve">To begin with the most tangible aspect, consider the</w:t>
      </w:r>
      <w:r>
        <w:t xml:space="preserve"> </w:t>
      </w:r>
      <w:r>
        <w:rPr>
          <w:bCs/>
          <w:b/>
        </w:rPr>
        <w:t xml:space="preserve">Mason</w:t>
      </w:r>
      <w:r>
        <w:t xml:space="preserve"> </w:t>
      </w:r>
      <w:r>
        <w:t xml:space="preserve">in its traditional sense.</w:t>
      </w:r>
      <w:r>
        <w:t xml:space="preserve"> </w:t>
      </w:r>
      <w:r>
        <w:rPr>
          <w:bCs/>
          <w:b/>
        </w:rPr>
        <w:t xml:space="preserve">India New Delhi</w:t>
      </w:r>
      <w:r>
        <w:t xml:space="preserve">, planned by British architects Edwin Lutyens and Herbert Baker in the early 20th century, is a city of stone. The imposing structures of Rajpath, the Secretariats, and India Gate are testaments to precise stoneworking. In this context, the</w:t>
      </w:r>
      <w:r>
        <w:t xml:space="preserve"> </w:t>
      </w:r>
      <w:r>
        <w:rPr>
          <w:bCs/>
          <w:b/>
        </w:rPr>
        <w:t xml:space="preserve">Mason</w:t>
      </w:r>
      <w:r>
        <w:t xml:space="preserve"> </w:t>
      </w:r>
      <w:r>
        <w:t xml:space="preserve">is an unsung hero whose skill translated grand imperial visions into enduring reality. Today, as</w:t>
      </w:r>
      <w:r>
        <w:t xml:space="preserve"> </w:t>
      </w:r>
      <w:r>
        <w:rPr>
          <w:bCs/>
          <w:b/>
        </w:rPr>
        <w:t xml:space="preserve">India New Delhi</w:t>
      </w:r>
      <w:r>
        <w:t xml:space="preserve"> </w:t>
      </w:r>
      <w:r>
        <w:t xml:space="preserve">expands rapidly towards becoming a modern global metropolis alongside its colonial heritage, the role of the contemporary</w:t>
      </w:r>
    </w:p>
    <w:p>
      <w:pPr>
        <w:pStyle w:val="BodyText"/>
      </w:pPr>
      <w:r>
        <w:t xml:space="preserve">Mason-the construction worker, the artisan-remains central. The juxtaposition of ancient havelis in Old Delhi with the glass facades of Cyber City in Gurgaon (part of the National Capital Region) highlights a continuous dialogue between past and present masonry. This physical layering defines</w:t>
      </w:r>
      <w:r>
        <w:t xml:space="preserve"> </w:t>
      </w:r>
      <w:r>
        <w:rPr>
          <w:bCs/>
          <w:b/>
        </w:rPr>
        <w:t xml:space="preserve">India New Delhi</w:t>
      </w:r>
      <w:r>
        <w:t xml:space="preserve">, where every brick laid tells a story of adaptation, resilience, and change.</w:t>
      </w:r>
    </w:p>
    <w:bookmarkEnd w:id="21"/>
    <w:bookmarkStart w:id="22" w:name="X588c34613eb2e738b6e14fce15b3b78dccc6b68"/>
    <w:p>
      <w:pPr>
        <w:pStyle w:val="Heading2"/>
      </w:pPr>
      <w:r>
        <w:t xml:space="preserve">The Esoteric Mason: Philosophy in a Spiritual Landscape</w:t>
      </w:r>
    </w:p>
    <w:p>
      <w:pPr>
        <w:pStyle w:val="FirstParagraph"/>
      </w:pPr>
      <w:r>
        <w:t xml:space="preserve">However, the term "Mason" also carries heavier connotations related to Freemasonry and fraternal orders. When reflecting on</w:t>
      </w:r>
      <w:r>
        <w:t xml:space="preserve"> </w:t>
      </w:r>
      <w:r>
        <w:rPr>
          <w:bCs/>
          <w:b/>
        </w:rPr>
        <w:t xml:space="preserve">Mason</w:t>
      </w:r>
      <w:r>
        <w:t xml:space="preserve"> </w:t>
      </w:r>
      <w:r>
        <w:t xml:space="preserve">in the context of</w:t>
      </w:r>
      <w:r>
        <w:t xml:space="preserve"> </w:t>
      </w:r>
      <w:r>
        <w:rPr>
          <w:bCs/>
          <w:b/>
        </w:rPr>
        <w:t xml:space="preserve">India New Delhi</w:t>
      </w:r>
      <w:r>
        <w:t xml:space="preserve">, one must consider the city’s unique spiritual ecology. India is a land deeply rooted in dharma, karma, and community-based spiritual practices. The introduction or presence of Masonic principles—such as brotherly love, relief, and truth—into this environment creates an interesting cultural synthesis. While Freemasonry has a historical presence in India dating back to British colonial times, its interpretation by local adherents in</w:t>
      </w:r>
      <w:r>
        <w:t xml:space="preserve"> </w:t>
      </w:r>
      <w:r>
        <w:rPr>
          <w:bCs/>
          <w:b/>
        </w:rPr>
        <w:t xml:space="preserve">India New Delhi</w:t>
      </w:r>
      <w:r>
        <w:t xml:space="preserve"> </w:t>
      </w:r>
      <w:r>
        <w:t xml:space="preserve">often diverges from Western models. Here, the</w:t>
      </w:r>
      <w:r>
        <w:t xml:space="preserve"> </w:t>
      </w:r>
      <w:r>
        <w:rPr>
          <w:bCs/>
          <w:b/>
        </w:rPr>
        <w:t xml:space="preserve">Mason</w:t>
      </w:r>
      <w:r>
        <w:t xml:space="preserve"> </w:t>
      </w:r>
      <w:r>
        <w:t xml:space="preserve">may not just be a builder of lodges but a builder of social bridges across religious and caste lines. In a city as diverse as</w:t>
      </w:r>
    </w:p>
    <w:p>
      <w:pPr>
        <w:pStyle w:val="BodyText"/>
      </w:pPr>
      <w:r>
        <w:t xml:space="preserve">India New Delhi, where Hindu, Muslim, Sikh, Christian, and other communities coexist in close proximity yet distinct enclaves, the Masonic ideal of universal brotherhood offers a philosophical framework for unity that resonates with Indian pluralistic traditions.</w:t>
      </w:r>
    </w:p>
    <w:bookmarkEnd w:id="22"/>
    <w:bookmarkStart w:id="23" w:name="Xf9fb568c6d069ed6b7e445827d6e03848ddb89b"/>
    <w:p>
      <w:pPr>
        <w:pStyle w:val="Heading2"/>
      </w:pPr>
      <w:r>
        <w:t xml:space="preserve">The Social Mason: Building Community and Infrastructure</w:t>
      </w:r>
    </w:p>
    <w:p>
      <w:pPr>
        <w:pStyle w:val="FirstParagraph"/>
      </w:pPr>
      <w:r>
        <w:t xml:space="preserve">Beyond architecture and philosophy, "Mason" can be interpreted as any entity or individual dedicated to construction—be it social infrastructure or civic development. In</w:t>
      </w:r>
      <w:r>
        <w:t xml:space="preserve"> </w:t>
      </w:r>
      <w:r>
        <w:rPr>
          <w:bCs/>
          <w:b/>
        </w:rPr>
        <w:t xml:space="preserve">India New Delhi</w:t>
      </w:r>
      <w:r>
        <w:t xml:space="preserve">, the challenges of urban living are immense. Overpopulation, pollution, traffic congestion, and waste management are daily realities. Here, the</w:t>
      </w:r>
    </w:p>
    <w:p>
      <w:pPr>
        <w:pStyle w:val="BodyText"/>
      </w:pPr>
      <w:r>
        <w:t xml:space="preserve">Mason-symbolizing constructive effort-plays a crucial role in civil society NGOs, government initiatives, and grassroots movements working to improve quality of life. The term becomes synonymous with "builder of society." For instance,</w:t>
      </w:r>
      <w:r>
        <w:rPr>
          <w:bCs/>
          <w:b/>
        </w:rPr>
        <w:t xml:space="preserve">Mason</w:t>
      </w:r>
      <w:r>
        <w:t xml:space="preserve">like efforts are evident in the community kitchens that serve thousands during crises or in the local artisans who maintain traditional crafts amidst globalization. These actors are</w:t>
      </w:r>
    </w:p>
    <w:p>
      <w:pPr>
        <w:pStyle w:val="BodyText"/>
      </w:pPr>
      <w:r>
        <w:t xml:space="preserve">Masons of a different sort: they lay the moral and social foundation for</w:t>
      </w:r>
    </w:p>
    <w:p>
      <w:pPr>
        <w:pStyle w:val="BodyText"/>
      </w:pPr>
      <w:r>
        <w:t xml:space="preserve">India New Delhi-s sustainability and equity. This perspective reinforces that building is not just about physical structures but about creating a livable, inclusive environment.</w:t>
      </w:r>
    </w:p>
    <w:bookmarkEnd w:id="23"/>
    <w:bookmarkStart w:id="24" w:name="X12a4489e4ae8750eea3219b584f6db30feebb5d"/>
    <w:p>
      <w:pPr>
        <w:pStyle w:val="Heading2"/>
      </w:pPr>
      <w:r>
        <w:t xml:space="preserve">The Historical Mason: Layered Identities of the Capital</w:t>
      </w:r>
    </w:p>
    <w:p>
      <w:pPr>
        <w:pStyle w:val="FirstParagraph"/>
      </w:pPr>
      <w:r>
        <w:rPr>
          <w:bCs/>
          <w:b/>
        </w:rPr>
        <w:t xml:space="preserve">India New Delhi</w:t>
      </w:r>
      <w:r>
        <w:t xml:space="preserve">, established as the capital in 1911, replaced Delhi as a mere city with one that symbolized power and order. The planning itself was an act of monumental masonry, imposing geometric precision over organic growth. Reflecting on</w:t>
      </w:r>
    </w:p>
    <w:p>
      <w:pPr>
        <w:pStyle w:val="BodyText"/>
      </w:pPr>
      <w:r>
        <w:t xml:space="preserve">Mason within this historical frame reminds us of the complexities of colonial legacy and post-colonial identity. The stones used in</w:t>
      </w:r>
      <w:r>
        <w:t xml:space="preserve"> </w:t>
      </w:r>
      <w:r>
        <w:rPr>
          <w:bCs/>
          <w:b/>
        </w:rPr>
        <w:t xml:space="preserve">India New Delhi</w:t>
      </w:r>
      <w:r>
        <w:t xml:space="preserve">-s monuments were often sourced locally, involving thousands of Indian artisans who were effectively masons in service of an imperial project. Today, as India reclaims its narrative, the role of the Mason is redefined from one of subservience to one of national pride and innovation. The</w:t>
      </w:r>
    </w:p>
    <w:p>
      <w:pPr>
        <w:pStyle w:val="BodyText"/>
      </w:pPr>
      <w:r>
        <w:t xml:space="preserve">Mason in contemporary</w:t>
      </w:r>
      <w:r>
        <w:t xml:space="preserve"> </w:t>
      </w:r>
      <w:r>
        <w:rPr>
          <w:bCs/>
          <w:b/>
        </w:rPr>
        <w:t xml:space="preserve">India New Delhi</w:t>
      </w:r>
      <w:r>
        <w:t xml:space="preserve">-s context represents a hybrid identity: respecting historical craftsmanship while embracing modern technology and sustainable practices. This evolution mirrors India’s broader journey, balancing tradition with modernity.</w:t>
      </w:r>
    </w:p>
    <w:bookmarkEnd w:id="24"/>
    <w:bookmarkStart w:id="25" w:name="X97abd26b8437dc01321e7b751b430cac31a9e4c"/>
    <w:p>
      <w:pPr>
        <w:pStyle w:val="Heading2"/>
      </w:pPr>
      <w:r>
        <w:t xml:space="preserve">Conclusion: The Enduring Craft of Being Mason in New Delhi</w:t>
      </w:r>
    </w:p>
    <w:p>
      <w:pPr>
        <w:pStyle w:val="FirstParagraph"/>
      </w:pPr>
      <w:r>
        <w:t xml:space="preserve">In conclusion, reflecting on "Mason" within the specific locale of</w:t>
      </w:r>
      <w:r>
        <w:t xml:space="preserve"> </w:t>
      </w:r>
      <w:r>
        <w:rPr>
          <w:bCs/>
          <w:b/>
        </w:rPr>
        <w:t xml:space="preserve">India New Delhi</w:t>
      </w:r>
      <w:r>
        <w:t xml:space="preserve">-s reveals a rich tapestry of meanings. It spans from the literal craftsmen shaping sandstone and marble to the philosophical seekers promoting universal brotherhood, and finally to the social activists constructing equitable communities. Each aspect is deeply intertwined with the city’s physical, historical, and cultural landscape.</w:t>
      </w:r>
      <w:r>
        <w:t xml:space="preserve"> </w:t>
      </w:r>
      <w:r>
        <w:rPr>
          <w:bCs/>
          <w:b/>
        </w:rPr>
        <w:t xml:space="preserve">India New Delhi</w:t>
      </w:r>
      <w:r>
        <w:t xml:space="preserve">, as a global capital in a developing nation, requires not just infrastructure but also moral construction-the laying of strong ethical foundations for its diverse populace. The</w:t>
      </w:r>
    </w:p>
    <w:p>
      <w:pPr>
        <w:pStyle w:val="BodyText"/>
      </w:pPr>
      <w:r>
        <w:t xml:space="preserve">Mason-in all senses of the word-remains essential to this endeavor. As we look toward the future, understanding and supporting these various forms of "masonry" will be crucial for ensuring that</w:t>
      </w:r>
      <w:r>
        <w:t xml:space="preserve"> </w:t>
      </w:r>
      <w:r>
        <w:rPr>
          <w:bCs/>
          <w:b/>
        </w:rPr>
        <w:t xml:space="preserve">India New Delhi</w:t>
      </w:r>
      <w:r>
        <w:t xml:space="preserve">-s growth is not only rapid but also respectful, inclusive, and enduring. The city stands as a testament to the power of construction-in stone, spirit, and society-and continues to inspire reflection on what it means to build a meaningful life in one of the world’s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India New Delhi</dc:title>
  <dc:creator/>
  <dc:language>en</dc:language>
  <cp:keywords/>
  <dcterms:created xsi:type="dcterms:W3CDTF">2026-07-29T09:57:18Z</dcterms:created>
  <dcterms:modified xsi:type="dcterms:W3CDTF">2026-07-29T09:57:18Z</dcterms:modified>
</cp:coreProperties>
</file>

<file path=docProps/custom.xml><?xml version="1.0" encoding="utf-8"?>
<Properties xmlns="http://schemas.openxmlformats.org/officeDocument/2006/custom-properties" xmlns:vt="http://schemas.openxmlformats.org/officeDocument/2006/docPropsVTypes"/>
</file>